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6D0" w:rsidRPr="009876D0" w:rsidRDefault="009876D0" w:rsidP="009876D0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УТВЕРЖДАЮ</w:t>
      </w:r>
    </w:p>
    <w:p w:rsidR="009876D0" w:rsidRDefault="009876D0" w:rsidP="009876D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proofErr w:type="spellStart"/>
      <w:r>
        <w:rPr>
          <w:b/>
          <w:sz w:val="28"/>
          <w:szCs w:val="28"/>
        </w:rPr>
        <w:t>акима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Костанайской</w:t>
      </w:r>
      <w:proofErr w:type="spellEnd"/>
      <w:r>
        <w:rPr>
          <w:b/>
          <w:sz w:val="28"/>
          <w:szCs w:val="28"/>
        </w:rPr>
        <w:t xml:space="preserve"> области</w:t>
      </w:r>
    </w:p>
    <w:p w:rsidR="009876D0" w:rsidRPr="009876D0" w:rsidRDefault="009876D0" w:rsidP="009876D0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______________________ </w:t>
      </w:r>
      <w:r w:rsidR="00FF73F1">
        <w:rPr>
          <w:b/>
          <w:sz w:val="28"/>
          <w:szCs w:val="28"/>
          <w:lang w:val="kk-KZ"/>
        </w:rPr>
        <w:t>Е</w:t>
      </w:r>
      <w:r>
        <w:rPr>
          <w:b/>
          <w:sz w:val="28"/>
          <w:szCs w:val="28"/>
        </w:rPr>
        <w:t xml:space="preserve">. </w:t>
      </w:r>
      <w:r w:rsidR="00FF73F1">
        <w:rPr>
          <w:b/>
          <w:sz w:val="28"/>
          <w:szCs w:val="28"/>
          <w:lang w:val="kk-KZ"/>
        </w:rPr>
        <w:t>Спанова</w:t>
      </w:r>
    </w:p>
    <w:p w:rsidR="009876D0" w:rsidRDefault="009876D0" w:rsidP="009876D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«____» __________ 20</w:t>
      </w:r>
      <w:r>
        <w:rPr>
          <w:b/>
          <w:sz w:val="28"/>
          <w:szCs w:val="28"/>
          <w:lang w:val="kk-KZ"/>
        </w:rPr>
        <w:t>20</w:t>
      </w:r>
      <w:r>
        <w:rPr>
          <w:b/>
          <w:sz w:val="28"/>
          <w:szCs w:val="28"/>
        </w:rPr>
        <w:t xml:space="preserve"> год</w:t>
      </w:r>
    </w:p>
    <w:p w:rsidR="009876D0" w:rsidRDefault="009876D0" w:rsidP="009876D0">
      <w:pPr>
        <w:spacing w:after="0"/>
        <w:jc w:val="center"/>
        <w:rPr>
          <w:b/>
          <w:sz w:val="28"/>
          <w:szCs w:val="28"/>
          <w:lang w:val="kk-KZ"/>
        </w:rPr>
      </w:pPr>
    </w:p>
    <w:p w:rsidR="009876D0" w:rsidRDefault="009876D0" w:rsidP="009876D0">
      <w:pPr>
        <w:spacing w:after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Региональный проект «Читающая школа»</w:t>
      </w:r>
    </w:p>
    <w:p w:rsidR="009876D0" w:rsidRDefault="009876D0" w:rsidP="008D7A8F">
      <w:pPr>
        <w:spacing w:after="0"/>
        <w:ind w:firstLine="709"/>
        <w:rPr>
          <w:b/>
          <w:sz w:val="28"/>
          <w:szCs w:val="28"/>
        </w:rPr>
      </w:pPr>
    </w:p>
    <w:p w:rsidR="009876D0" w:rsidRPr="003B3E25" w:rsidRDefault="009876D0" w:rsidP="008D7A8F">
      <w:pPr>
        <w:spacing w:after="0"/>
        <w:ind w:firstLine="709"/>
        <w:rPr>
          <w:b/>
          <w:sz w:val="28"/>
          <w:szCs w:val="28"/>
        </w:rPr>
      </w:pPr>
      <w:r w:rsidRPr="003B3E25">
        <w:rPr>
          <w:b/>
          <w:sz w:val="28"/>
          <w:szCs w:val="28"/>
        </w:rPr>
        <w:t>Цель проекта</w:t>
      </w:r>
      <w:r>
        <w:rPr>
          <w:b/>
          <w:sz w:val="28"/>
          <w:szCs w:val="28"/>
        </w:rPr>
        <w:t>:</w:t>
      </w:r>
    </w:p>
    <w:p w:rsidR="009876D0" w:rsidRDefault="009876D0" w:rsidP="008D7A8F">
      <w:pPr>
        <w:spacing w:after="0"/>
        <w:ind w:firstLine="709"/>
        <w:jc w:val="both"/>
        <w:rPr>
          <w:sz w:val="28"/>
          <w:szCs w:val="28"/>
        </w:rPr>
      </w:pPr>
      <w:r w:rsidRPr="003B3E25">
        <w:rPr>
          <w:sz w:val="28"/>
          <w:szCs w:val="28"/>
        </w:rPr>
        <w:t xml:space="preserve">Активизация интереса к чтению у обучающихся, педагогов, родителей и обучение навыкам читательской и информационной грамотности. </w:t>
      </w:r>
    </w:p>
    <w:p w:rsidR="009876D0" w:rsidRPr="003B3E25" w:rsidRDefault="009876D0" w:rsidP="008D7A8F">
      <w:pPr>
        <w:spacing w:after="0"/>
        <w:ind w:firstLine="709"/>
        <w:jc w:val="both"/>
        <w:rPr>
          <w:sz w:val="28"/>
          <w:szCs w:val="28"/>
        </w:rPr>
      </w:pPr>
    </w:p>
    <w:p w:rsidR="009876D0" w:rsidRPr="003B3E25" w:rsidRDefault="009876D0" w:rsidP="008D7A8F">
      <w:pPr>
        <w:spacing w:after="0"/>
        <w:ind w:firstLine="709"/>
        <w:rPr>
          <w:b/>
          <w:sz w:val="28"/>
          <w:szCs w:val="28"/>
        </w:rPr>
      </w:pPr>
      <w:r w:rsidRPr="003B3E25">
        <w:rPr>
          <w:b/>
          <w:sz w:val="28"/>
          <w:szCs w:val="28"/>
        </w:rPr>
        <w:t>Задачи проекта</w:t>
      </w:r>
      <w:r w:rsidR="00F85F29">
        <w:rPr>
          <w:b/>
          <w:sz w:val="28"/>
          <w:szCs w:val="28"/>
        </w:rPr>
        <w:t>: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876D0" w:rsidRPr="003B3E25">
        <w:rPr>
          <w:sz w:val="28"/>
          <w:szCs w:val="28"/>
        </w:rPr>
        <w:t>ополнение фонда библиотеки отечественной, зарубежной художественной и отраслевой литературой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="009876D0" w:rsidRPr="003B3E25">
        <w:rPr>
          <w:sz w:val="28"/>
          <w:szCs w:val="28"/>
        </w:rPr>
        <w:t>лучшение материально-технической базы библиотеки</w:t>
      </w:r>
      <w:r w:rsidR="00725551">
        <w:rPr>
          <w:sz w:val="28"/>
          <w:szCs w:val="28"/>
          <w:lang w:val="kk-KZ"/>
        </w:rPr>
        <w:t>, в том числе компьютеризаци</w:t>
      </w:r>
      <w:r w:rsidR="00502365">
        <w:rPr>
          <w:sz w:val="28"/>
          <w:szCs w:val="28"/>
          <w:lang w:val="kk-KZ"/>
        </w:rPr>
        <w:t>я</w:t>
      </w:r>
      <w:r w:rsidR="00725551" w:rsidRPr="00444D55">
        <w:rPr>
          <w:sz w:val="28"/>
          <w:szCs w:val="28"/>
          <w:lang w:val="kk-KZ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ц</w:t>
      </w:r>
      <w:r w:rsidR="009876D0" w:rsidRPr="003B3E25">
        <w:rPr>
          <w:sz w:val="28"/>
          <w:szCs w:val="28"/>
        </w:rPr>
        <w:t>ифровизация</w:t>
      </w:r>
      <w:proofErr w:type="spellEnd"/>
      <w:r w:rsidR="009876D0" w:rsidRPr="003B3E25">
        <w:rPr>
          <w:sz w:val="28"/>
          <w:szCs w:val="28"/>
        </w:rPr>
        <w:t xml:space="preserve"> книжного фонда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9876D0" w:rsidRPr="003B3E25">
        <w:rPr>
          <w:sz w:val="28"/>
          <w:szCs w:val="28"/>
        </w:rPr>
        <w:t xml:space="preserve">спользование опыта </w:t>
      </w:r>
      <w:r w:rsidR="0093702F" w:rsidRPr="0093702F">
        <w:rPr>
          <w:sz w:val="28"/>
          <w:szCs w:val="28"/>
        </w:rPr>
        <w:t xml:space="preserve">Назарбаев Интеллектуальной школы и Специализированного </w:t>
      </w:r>
      <w:proofErr w:type="spellStart"/>
      <w:r w:rsidR="0093702F" w:rsidRPr="0093702F">
        <w:rPr>
          <w:sz w:val="28"/>
          <w:szCs w:val="28"/>
        </w:rPr>
        <w:t>лицея-интернат</w:t>
      </w:r>
      <w:proofErr w:type="spellEnd"/>
      <w:r w:rsidR="0093702F" w:rsidRPr="0093702F">
        <w:rPr>
          <w:sz w:val="28"/>
          <w:szCs w:val="28"/>
        </w:rPr>
        <w:t xml:space="preserve"> «</w:t>
      </w:r>
      <w:proofErr w:type="spellStart"/>
      <w:r w:rsidR="0093702F" w:rsidRPr="0093702F">
        <w:rPr>
          <w:sz w:val="28"/>
          <w:szCs w:val="28"/>
        </w:rPr>
        <w:t>Білім-Инновация</w:t>
      </w:r>
      <w:proofErr w:type="spellEnd"/>
      <w:r w:rsidR="009876D0" w:rsidRPr="003B3E25">
        <w:rPr>
          <w:sz w:val="28"/>
          <w:szCs w:val="28"/>
        </w:rPr>
        <w:t xml:space="preserve"> по развитию культуры чтения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876D0" w:rsidRPr="003B3E25">
        <w:rPr>
          <w:sz w:val="28"/>
          <w:szCs w:val="28"/>
        </w:rPr>
        <w:t>ривлечение к реализации проекта всех его участников: обучающихся, их родителей, педагогов, администрацию школы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9876D0" w:rsidRPr="003B3E25">
        <w:rPr>
          <w:sz w:val="28"/>
          <w:szCs w:val="28"/>
        </w:rPr>
        <w:t>еклама чтения и библиотечных ресурсов в СМИ и социальных сетях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16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48DF">
        <w:rPr>
          <w:sz w:val="28"/>
          <w:szCs w:val="28"/>
        </w:rPr>
        <w:t>и</w:t>
      </w:r>
      <w:r w:rsidR="009876D0" w:rsidRPr="003B3E25">
        <w:rPr>
          <w:sz w:val="28"/>
          <w:szCs w:val="28"/>
        </w:rPr>
        <w:t>сполнение программы «</w:t>
      </w:r>
      <w:proofErr w:type="spellStart"/>
      <w:r w:rsidR="009876D0" w:rsidRPr="003B3E25">
        <w:rPr>
          <w:sz w:val="28"/>
          <w:szCs w:val="28"/>
        </w:rPr>
        <w:t>Рухани</w:t>
      </w:r>
      <w:proofErr w:type="spellEnd"/>
      <w:r w:rsidR="009876D0" w:rsidRPr="003B3E25">
        <w:rPr>
          <w:sz w:val="28"/>
          <w:szCs w:val="28"/>
        </w:rPr>
        <w:t xml:space="preserve"> жаңғыру» по формированию гражданственности и патриотизма, изучению обучающимися культурного и исторического наследия страны</w:t>
      </w:r>
      <w:r>
        <w:rPr>
          <w:sz w:val="28"/>
          <w:szCs w:val="28"/>
        </w:rPr>
        <w:t>;</w:t>
      </w:r>
      <w:r w:rsidR="009876D0" w:rsidRPr="003B3E25">
        <w:rPr>
          <w:sz w:val="28"/>
          <w:szCs w:val="28"/>
        </w:rPr>
        <w:t xml:space="preserve"> 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9876D0" w:rsidRPr="003B3E25">
        <w:rPr>
          <w:sz w:val="28"/>
          <w:szCs w:val="28"/>
        </w:rPr>
        <w:t>ерез использование технологии игры способствовать развитию творческого и критического мышления, овладению основами функциональной и информационной грамотности, смыслового чтения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876D0" w:rsidRPr="003B3E25">
        <w:rPr>
          <w:sz w:val="28"/>
          <w:szCs w:val="28"/>
        </w:rPr>
        <w:t>рименение инновационных форм и методов библиотечной работы для активизации познавательной деятельности обучающихся и поддержке интереса к чтению</w:t>
      </w:r>
      <w:r>
        <w:rPr>
          <w:sz w:val="28"/>
          <w:szCs w:val="28"/>
        </w:rPr>
        <w:t>;</w:t>
      </w:r>
    </w:p>
    <w:p w:rsidR="009876D0" w:rsidRPr="003B3E25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</w:t>
      </w:r>
      <w:r w:rsidR="009876D0" w:rsidRPr="003B3E25">
        <w:rPr>
          <w:sz w:val="28"/>
          <w:szCs w:val="28"/>
        </w:rPr>
        <w:t>еализация творческих возможностей читателей через организацию коллективно-творческих дел в библиотеке, участие в общешкольных воспитательных мероприятиях</w:t>
      </w:r>
      <w:r>
        <w:rPr>
          <w:sz w:val="28"/>
          <w:szCs w:val="28"/>
        </w:rPr>
        <w:t>;</w:t>
      </w:r>
    </w:p>
    <w:p w:rsidR="00F85F29" w:rsidRDefault="00F85F29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9876D0" w:rsidRPr="003B3E25">
        <w:rPr>
          <w:sz w:val="28"/>
          <w:szCs w:val="28"/>
        </w:rPr>
        <w:t>оздание привлекательного имиджа и поддержка престижа школьной библиотеки.</w:t>
      </w:r>
    </w:p>
    <w:p w:rsidR="008D7A8F" w:rsidRPr="008D7A8F" w:rsidRDefault="008D7A8F" w:rsidP="008D7A8F">
      <w:pPr>
        <w:pStyle w:val="a8"/>
        <w:spacing w:after="0" w:line="259" w:lineRule="auto"/>
        <w:ind w:left="0" w:firstLine="709"/>
        <w:jc w:val="both"/>
        <w:rPr>
          <w:b/>
          <w:sz w:val="28"/>
          <w:szCs w:val="28"/>
        </w:rPr>
      </w:pPr>
      <w:r w:rsidRPr="008D7A8F">
        <w:rPr>
          <w:b/>
          <w:sz w:val="28"/>
          <w:szCs w:val="28"/>
        </w:rPr>
        <w:t>Ожидаемый результат:</w:t>
      </w:r>
    </w:p>
    <w:p w:rsidR="008D7A8F" w:rsidRPr="008D7A8F" w:rsidRDefault="00502365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D7A8F" w:rsidRPr="008D7A8F">
        <w:rPr>
          <w:sz w:val="28"/>
          <w:szCs w:val="28"/>
        </w:rPr>
        <w:t>остижение 100% охват</w:t>
      </w:r>
      <w:r w:rsidR="00625968">
        <w:rPr>
          <w:sz w:val="28"/>
          <w:szCs w:val="28"/>
        </w:rPr>
        <w:t>а</w:t>
      </w:r>
      <w:r w:rsidR="008D7A8F" w:rsidRPr="008D7A8F">
        <w:rPr>
          <w:sz w:val="28"/>
          <w:szCs w:val="28"/>
        </w:rPr>
        <w:t xml:space="preserve"> школьников библиотечным обслуживанием. Развитие культуры чтения школьников, привлечение их к систематическому чтению</w:t>
      </w:r>
      <w:r w:rsidR="007C3B4C">
        <w:rPr>
          <w:sz w:val="28"/>
          <w:szCs w:val="28"/>
        </w:rPr>
        <w:t>;</w:t>
      </w:r>
    </w:p>
    <w:p w:rsidR="007C3B4C" w:rsidRDefault="007C3B4C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4C">
        <w:rPr>
          <w:sz w:val="28"/>
          <w:szCs w:val="28"/>
        </w:rPr>
        <w:t xml:space="preserve">положительная динамика результатов сдачи </w:t>
      </w:r>
      <w:r w:rsidR="00625968">
        <w:rPr>
          <w:sz w:val="28"/>
          <w:szCs w:val="28"/>
          <w:lang w:val="en-US"/>
        </w:rPr>
        <w:t>PISA</w:t>
      </w:r>
      <w:r w:rsidRPr="007C3B4C">
        <w:rPr>
          <w:sz w:val="28"/>
          <w:szCs w:val="28"/>
        </w:rPr>
        <w:t>,</w:t>
      </w:r>
      <w:r w:rsidR="0093702F">
        <w:rPr>
          <w:sz w:val="28"/>
          <w:szCs w:val="28"/>
        </w:rPr>
        <w:t xml:space="preserve"> </w:t>
      </w:r>
      <w:r w:rsidR="00625968">
        <w:rPr>
          <w:sz w:val="28"/>
          <w:szCs w:val="28"/>
          <w:lang w:val="en-US"/>
        </w:rPr>
        <w:t>TIMSS</w:t>
      </w:r>
      <w:r w:rsidR="00625968">
        <w:rPr>
          <w:sz w:val="28"/>
          <w:szCs w:val="28"/>
        </w:rPr>
        <w:t>,</w:t>
      </w:r>
      <w:r w:rsidRPr="007C3B4C">
        <w:rPr>
          <w:sz w:val="28"/>
          <w:szCs w:val="28"/>
        </w:rPr>
        <w:t xml:space="preserve"> ЕНТ по предметам </w:t>
      </w:r>
      <w:r w:rsidR="00625968">
        <w:rPr>
          <w:sz w:val="28"/>
          <w:szCs w:val="28"/>
        </w:rPr>
        <w:t xml:space="preserve">общественно-гуманитарного и </w:t>
      </w:r>
      <w:r w:rsidRPr="007C3B4C">
        <w:rPr>
          <w:sz w:val="28"/>
          <w:szCs w:val="28"/>
        </w:rPr>
        <w:t>естественнонаучного направления;</w:t>
      </w:r>
    </w:p>
    <w:p w:rsidR="008D7A8F" w:rsidRPr="008D7A8F" w:rsidRDefault="007C3B4C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7A8F" w:rsidRPr="008D7A8F">
        <w:rPr>
          <w:sz w:val="28"/>
          <w:szCs w:val="28"/>
        </w:rPr>
        <w:t>формирование родительского актива в школьной библиотеке, активное участие родителей в реализации мероприятий данного проекта</w:t>
      </w:r>
      <w:r w:rsidR="00BA00A8">
        <w:rPr>
          <w:sz w:val="28"/>
          <w:szCs w:val="28"/>
        </w:rPr>
        <w:t>;</w:t>
      </w:r>
    </w:p>
    <w:p w:rsidR="00BA00A8" w:rsidRDefault="008D7A8F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 w:rsidRPr="008D7A8F">
        <w:rPr>
          <w:sz w:val="28"/>
          <w:szCs w:val="28"/>
        </w:rPr>
        <w:t>- возрастание интереса к чтению художественной и познавательной литературы</w:t>
      </w:r>
    </w:p>
    <w:p w:rsidR="00BA00A8" w:rsidRDefault="00BA00A8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00A8">
        <w:rPr>
          <w:sz w:val="28"/>
          <w:szCs w:val="28"/>
        </w:rPr>
        <w:t>развити</w:t>
      </w:r>
      <w:r>
        <w:rPr>
          <w:sz w:val="28"/>
          <w:szCs w:val="28"/>
        </w:rPr>
        <w:t>е</w:t>
      </w:r>
      <w:r w:rsidRPr="00BA00A8">
        <w:rPr>
          <w:sz w:val="28"/>
          <w:szCs w:val="28"/>
        </w:rPr>
        <w:t xml:space="preserve"> школьных библиотек как информационно-библиотечного центра</w:t>
      </w:r>
    </w:p>
    <w:p w:rsidR="008D7A8F" w:rsidRDefault="00BA00A8" w:rsidP="008D7A8F">
      <w:pPr>
        <w:pStyle w:val="a8"/>
        <w:spacing w:after="0" w:line="259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3E25">
        <w:rPr>
          <w:sz w:val="28"/>
          <w:szCs w:val="28"/>
        </w:rPr>
        <w:t>создание привлекательного имиджа и улучшение материально-технической базы</w:t>
      </w:r>
      <w:r>
        <w:rPr>
          <w:sz w:val="28"/>
          <w:szCs w:val="28"/>
        </w:rPr>
        <w:t xml:space="preserve"> школьной </w:t>
      </w:r>
      <w:r w:rsidRPr="003B3E25">
        <w:rPr>
          <w:sz w:val="28"/>
          <w:szCs w:val="28"/>
        </w:rPr>
        <w:t>библиотеки</w:t>
      </w:r>
      <w:r w:rsidR="008D7A8F" w:rsidRPr="008D7A8F">
        <w:rPr>
          <w:sz w:val="28"/>
          <w:szCs w:val="28"/>
        </w:rPr>
        <w:t>.</w:t>
      </w:r>
    </w:p>
    <w:p w:rsidR="009C1992" w:rsidRDefault="009C1992" w:rsidP="00756060">
      <w:pPr>
        <w:spacing w:after="0"/>
        <w:jc w:val="center"/>
        <w:rPr>
          <w:b/>
          <w:sz w:val="28"/>
          <w:szCs w:val="28"/>
          <w:lang w:val="kk-KZ"/>
        </w:rPr>
      </w:pPr>
    </w:p>
    <w:p w:rsidR="009876D0" w:rsidRDefault="009876D0" w:rsidP="00756060">
      <w:pPr>
        <w:spacing w:after="0"/>
        <w:jc w:val="center"/>
        <w:rPr>
          <w:b/>
          <w:sz w:val="28"/>
          <w:szCs w:val="28"/>
          <w:lang w:val="kk-KZ"/>
        </w:rPr>
      </w:pPr>
    </w:p>
    <w:p w:rsidR="009C1992" w:rsidRPr="006811ED" w:rsidRDefault="009C1992" w:rsidP="00756060">
      <w:pPr>
        <w:spacing w:after="0"/>
        <w:ind w:firstLine="11340"/>
        <w:rPr>
          <w:sz w:val="2"/>
          <w:szCs w:val="2"/>
          <w:lang w:val="kk-KZ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5386"/>
        <w:gridCol w:w="2552"/>
        <w:gridCol w:w="1843"/>
        <w:gridCol w:w="1871"/>
      </w:tblGrid>
      <w:tr w:rsidR="00D20B28" w:rsidRPr="004A07A6" w:rsidTr="00A92D80">
        <w:trPr>
          <w:tblHeader/>
        </w:trPr>
        <w:tc>
          <w:tcPr>
            <w:tcW w:w="710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b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b/>
              </w:rPr>
              <w:t>Мероприятия</w:t>
            </w:r>
          </w:p>
        </w:tc>
        <w:tc>
          <w:tcPr>
            <w:tcW w:w="5386" w:type="dxa"/>
          </w:tcPr>
          <w:p w:rsidR="00D20B28" w:rsidRPr="004A07A6" w:rsidRDefault="00E10BDD" w:rsidP="00756060">
            <w:pPr>
              <w:spacing w:after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 xml:space="preserve">Пояснение к </w:t>
            </w:r>
            <w:r w:rsidR="00D20B28" w:rsidRPr="004A07A6">
              <w:rPr>
                <w:b/>
                <w:lang w:val="kk-KZ"/>
              </w:rPr>
              <w:t>проект</w:t>
            </w:r>
            <w:r>
              <w:rPr>
                <w:b/>
                <w:lang w:val="kk-KZ"/>
              </w:rPr>
              <w:t>у</w:t>
            </w:r>
          </w:p>
        </w:tc>
        <w:tc>
          <w:tcPr>
            <w:tcW w:w="2552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b/>
              </w:rPr>
              <w:t>Ответственны</w:t>
            </w:r>
            <w:r w:rsidRPr="004A07A6">
              <w:rPr>
                <w:b/>
                <w:lang w:val="kk-KZ"/>
              </w:rPr>
              <w:t>е</w:t>
            </w:r>
            <w:r w:rsidRPr="004A07A6">
              <w:rPr>
                <w:b/>
              </w:rPr>
              <w:t xml:space="preserve"> </w:t>
            </w:r>
            <w:proofErr w:type="spellStart"/>
            <w:r w:rsidRPr="004A07A6">
              <w:rPr>
                <w:b/>
              </w:rPr>
              <w:t>исполнител</w:t>
            </w:r>
            <w:proofErr w:type="spellEnd"/>
            <w:r w:rsidRPr="004A07A6">
              <w:rPr>
                <w:b/>
                <w:lang w:val="kk-KZ"/>
              </w:rPr>
              <w:t>и</w:t>
            </w:r>
          </w:p>
        </w:tc>
        <w:tc>
          <w:tcPr>
            <w:tcW w:w="1843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b/>
              </w:rPr>
            </w:pPr>
            <w:r w:rsidRPr="004A07A6">
              <w:rPr>
                <w:b/>
              </w:rPr>
              <w:t>Срок</w:t>
            </w:r>
          </w:p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b/>
              </w:rPr>
              <w:t>исполнения</w:t>
            </w:r>
          </w:p>
        </w:tc>
        <w:tc>
          <w:tcPr>
            <w:tcW w:w="1871" w:type="dxa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b/>
              </w:rPr>
              <w:t>Сумма  финансирования (тыс. тенге)</w:t>
            </w:r>
          </w:p>
        </w:tc>
      </w:tr>
      <w:tr w:rsidR="00D20B28" w:rsidRPr="004A07A6" w:rsidTr="00A92D80">
        <w:trPr>
          <w:tblHeader/>
        </w:trPr>
        <w:tc>
          <w:tcPr>
            <w:tcW w:w="710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2</w:t>
            </w:r>
          </w:p>
        </w:tc>
        <w:tc>
          <w:tcPr>
            <w:tcW w:w="5386" w:type="dxa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5</w:t>
            </w:r>
          </w:p>
        </w:tc>
        <w:tc>
          <w:tcPr>
            <w:tcW w:w="1871" w:type="dxa"/>
          </w:tcPr>
          <w:p w:rsidR="00D20B28" w:rsidRPr="004A07A6" w:rsidRDefault="00D20B28" w:rsidP="00756060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6</w:t>
            </w:r>
          </w:p>
        </w:tc>
      </w:tr>
      <w:tr w:rsidR="00D20B28" w:rsidRPr="004A07A6" w:rsidTr="00A92D80">
        <w:trPr>
          <w:trHeight w:val="317"/>
        </w:trPr>
        <w:tc>
          <w:tcPr>
            <w:tcW w:w="710" w:type="dxa"/>
            <w:shd w:val="clear" w:color="auto" w:fill="auto"/>
          </w:tcPr>
          <w:p w:rsidR="00D20B28" w:rsidRPr="004A07A6" w:rsidRDefault="00D20B28" w:rsidP="00756060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D20B28" w:rsidRPr="004A07A6" w:rsidRDefault="00D20B28" w:rsidP="00756060">
            <w:pPr>
              <w:tabs>
                <w:tab w:val="left" w:pos="4286"/>
              </w:tabs>
              <w:spacing w:after="0"/>
              <w:jc w:val="both"/>
            </w:pPr>
            <w:r w:rsidRPr="004A07A6">
              <w:rPr>
                <w:lang w:val="kk-KZ"/>
              </w:rPr>
              <w:t>Проект по п</w:t>
            </w:r>
            <w:proofErr w:type="spellStart"/>
            <w:r w:rsidRPr="004A07A6">
              <w:t>одготовк</w:t>
            </w:r>
            <w:proofErr w:type="spellEnd"/>
            <w:r w:rsidRPr="004A07A6">
              <w:rPr>
                <w:lang w:val="kk-KZ"/>
              </w:rPr>
              <w:t>е</w:t>
            </w:r>
            <w:r w:rsidRPr="004A07A6">
              <w:t xml:space="preserve"> </w:t>
            </w:r>
            <w:proofErr w:type="spellStart"/>
            <w:r w:rsidRPr="004A07A6">
              <w:t>тьюторов</w:t>
            </w:r>
            <w:proofErr w:type="spellEnd"/>
            <w:r w:rsidRPr="004A07A6">
              <w:t xml:space="preserve"> чтения </w:t>
            </w:r>
          </w:p>
        </w:tc>
        <w:tc>
          <w:tcPr>
            <w:tcW w:w="5386" w:type="dxa"/>
          </w:tcPr>
          <w:p w:rsidR="00D20B28" w:rsidRPr="004A07A6" w:rsidRDefault="00D20B28" w:rsidP="00756060">
            <w:pPr>
              <w:spacing w:after="0"/>
              <w:jc w:val="both"/>
            </w:pPr>
            <w:r w:rsidRPr="004A07A6">
              <w:rPr>
                <w:lang w:val="kk-KZ"/>
              </w:rPr>
              <w:t>Т</w:t>
            </w:r>
            <w:proofErr w:type="spellStart"/>
            <w:r w:rsidRPr="004A07A6">
              <w:t>ьютор</w:t>
            </w:r>
            <w:proofErr w:type="spellEnd"/>
            <w:r w:rsidRPr="004A07A6">
              <w:t xml:space="preserve"> чтения</w:t>
            </w:r>
            <w:r w:rsidRPr="004A07A6">
              <w:rPr>
                <w:lang w:val="kk-KZ"/>
              </w:rPr>
              <w:t xml:space="preserve"> поможет решить проблему н</w:t>
            </w:r>
            <w:proofErr w:type="spellStart"/>
            <w:r w:rsidRPr="004A07A6">
              <w:t>изк</w:t>
            </w:r>
            <w:proofErr w:type="spellEnd"/>
            <w:r w:rsidRPr="004A07A6">
              <w:rPr>
                <w:lang w:val="kk-KZ"/>
              </w:rPr>
              <w:t>ого</w:t>
            </w:r>
            <w:r w:rsidRPr="004A07A6">
              <w:t xml:space="preserve"> </w:t>
            </w:r>
            <w:proofErr w:type="spellStart"/>
            <w:r w:rsidRPr="004A07A6">
              <w:t>уров</w:t>
            </w:r>
            <w:proofErr w:type="spellEnd"/>
            <w:r w:rsidRPr="004A07A6">
              <w:rPr>
                <w:lang w:val="kk-KZ"/>
              </w:rPr>
              <w:t>ня</w:t>
            </w:r>
            <w:r w:rsidRPr="004A07A6">
              <w:t xml:space="preserve"> понимания текстов (художественных, научно-популярных), организуя по специальной методике</w:t>
            </w:r>
            <w:r w:rsidRPr="004A07A6">
              <w:rPr>
                <w:lang w:val="kk-KZ"/>
              </w:rPr>
              <w:t xml:space="preserve"> </w:t>
            </w:r>
            <w:r w:rsidRPr="004A07A6">
              <w:t>индивидуальную и групповую работу с учащимися.</w:t>
            </w:r>
          </w:p>
          <w:p w:rsidR="00D20B28" w:rsidRPr="00487D41" w:rsidRDefault="00D20B28" w:rsidP="00756060">
            <w:pPr>
              <w:spacing w:after="0"/>
              <w:jc w:val="both"/>
              <w:rPr>
                <w:lang w:val="kk-KZ"/>
              </w:rPr>
            </w:pPr>
            <w:r w:rsidRPr="004A07A6">
              <w:rPr>
                <w:lang w:val="kk-KZ"/>
              </w:rPr>
              <w:t xml:space="preserve">Суть проекта </w:t>
            </w:r>
            <w:r w:rsidR="00B6690B">
              <w:rPr>
                <w:lang w:val="kk-KZ"/>
              </w:rPr>
              <w:t>–</w:t>
            </w:r>
            <w:r w:rsidRPr="004A07A6">
              <w:rPr>
                <w:lang w:val="kk-KZ"/>
              </w:rPr>
              <w:t xml:space="preserve"> о</w:t>
            </w:r>
            <w:proofErr w:type="spellStart"/>
            <w:r w:rsidRPr="004A07A6">
              <w:t>рганизационная</w:t>
            </w:r>
            <w:proofErr w:type="spellEnd"/>
            <w:r w:rsidRPr="004A07A6">
              <w:t xml:space="preserve"> работа со школами для выработки четкой программы, непосредственная работа с учащимися, </w:t>
            </w:r>
            <w:r w:rsidRPr="004A07A6">
              <w:lastRenderedPageBreak/>
              <w:t>мониторинг результатов</w:t>
            </w:r>
            <w:r w:rsidR="00487D41">
              <w:rPr>
                <w:lang w:val="kk-KZ"/>
              </w:rPr>
              <w:t>.</w:t>
            </w:r>
          </w:p>
        </w:tc>
        <w:tc>
          <w:tcPr>
            <w:tcW w:w="2552" w:type="dxa"/>
          </w:tcPr>
          <w:p w:rsidR="00625968" w:rsidRDefault="00625968" w:rsidP="00756060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>Управления культуры – Областная библиотека для детей и юношества имени Ибрая Алтынсарина</w:t>
            </w:r>
            <w:r>
              <w:rPr>
                <w:lang w:val="kk-KZ"/>
              </w:rPr>
              <w:t xml:space="preserve"> (далее – ОДЮБ им. И. Алтынсарина)</w:t>
            </w:r>
          </w:p>
          <w:p w:rsidR="00625968" w:rsidRPr="004A07A6" w:rsidRDefault="00D20B28" w:rsidP="0062596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 xml:space="preserve">Управление образования </w:t>
            </w:r>
          </w:p>
          <w:p w:rsidR="00D20B28" w:rsidRPr="004A07A6" w:rsidRDefault="00D20B28" w:rsidP="0062596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</w:p>
        </w:tc>
        <w:tc>
          <w:tcPr>
            <w:tcW w:w="1843" w:type="dxa"/>
          </w:tcPr>
          <w:p w:rsidR="00D20B28" w:rsidRPr="004A07A6" w:rsidRDefault="00D20B28" w:rsidP="00756060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 xml:space="preserve">В течение </w:t>
            </w:r>
            <w:r>
              <w:rPr>
                <w:lang w:val="kk-KZ"/>
              </w:rPr>
              <w:t xml:space="preserve"> 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D20B28" w:rsidRPr="004A07A6" w:rsidRDefault="00D20B28" w:rsidP="00756060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В пределах выделенных средств</w:t>
            </w:r>
          </w:p>
        </w:tc>
      </w:tr>
      <w:tr w:rsidR="00D20B28" w:rsidRPr="004A07A6" w:rsidTr="00A92D80">
        <w:trPr>
          <w:trHeight w:val="317"/>
        </w:trPr>
        <w:tc>
          <w:tcPr>
            <w:tcW w:w="710" w:type="dxa"/>
            <w:shd w:val="clear" w:color="auto" w:fill="auto"/>
          </w:tcPr>
          <w:p w:rsidR="00D20B28" w:rsidRPr="004A07A6" w:rsidRDefault="00D20B28" w:rsidP="00756060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D20B28" w:rsidRPr="004A07A6" w:rsidRDefault="00D20B28" w:rsidP="00756060">
            <w:pPr>
              <w:spacing w:after="0"/>
              <w:jc w:val="both"/>
            </w:pPr>
            <w:r w:rsidRPr="004A07A6">
              <w:t>Областной конкурс чтецов  «Живое слово»</w:t>
            </w:r>
          </w:p>
        </w:tc>
        <w:tc>
          <w:tcPr>
            <w:tcW w:w="5386" w:type="dxa"/>
          </w:tcPr>
          <w:p w:rsidR="00D20B28" w:rsidRPr="004A07A6" w:rsidRDefault="00D20B28" w:rsidP="00756060">
            <w:pPr>
              <w:spacing w:after="0"/>
              <w:jc w:val="both"/>
            </w:pPr>
            <w:r w:rsidRPr="004A07A6">
              <w:t>Казахстанская литература для подростков и детей нуждается в интенсивном продвижении</w:t>
            </w:r>
            <w:r w:rsidRPr="004A07A6">
              <w:rPr>
                <w:lang w:val="kk-KZ"/>
              </w:rPr>
              <w:t>,</w:t>
            </w:r>
            <w:r w:rsidRPr="004A07A6">
              <w:t xml:space="preserve"> так как является одним из ключевых способов национальной самоидентификации. </w:t>
            </w:r>
          </w:p>
          <w:p w:rsidR="00D20B28" w:rsidRDefault="00D20B28" w:rsidP="00756060">
            <w:pPr>
              <w:spacing w:after="0"/>
              <w:jc w:val="both"/>
              <w:rPr>
                <w:lang w:val="kk-KZ"/>
              </w:rPr>
            </w:pPr>
            <w:r w:rsidRPr="004A07A6">
              <w:t xml:space="preserve">Конкурс чтецов отрывков из прозаических произведений </w:t>
            </w:r>
            <w:proofErr w:type="spellStart"/>
            <w:r w:rsidRPr="004A07A6">
              <w:t>казахстанск</w:t>
            </w:r>
            <w:proofErr w:type="spellEnd"/>
            <w:r>
              <w:rPr>
                <w:lang w:val="kk-KZ"/>
              </w:rPr>
              <w:t>их</w:t>
            </w:r>
            <w:r w:rsidRPr="004A07A6">
              <w:t xml:space="preserve"> </w:t>
            </w:r>
            <w:r>
              <w:rPr>
                <w:lang w:val="kk-KZ"/>
              </w:rPr>
              <w:t>авторов</w:t>
            </w:r>
            <w:r w:rsidRPr="004A07A6">
              <w:t xml:space="preserve"> зарождает интерес к </w:t>
            </w:r>
            <w:proofErr w:type="spellStart"/>
            <w:r w:rsidRPr="004A07A6">
              <w:t>казахстан</w:t>
            </w:r>
            <w:proofErr w:type="spellEnd"/>
            <w:r w:rsidRPr="004A07A6">
              <w:rPr>
                <w:lang w:val="kk-KZ"/>
              </w:rPr>
              <w:t>с</w:t>
            </w:r>
            <w:r w:rsidRPr="004A07A6">
              <w:t xml:space="preserve">кой литературе, продвигает ее в подростковую среду. </w:t>
            </w:r>
          </w:p>
          <w:p w:rsidR="007D388D" w:rsidRPr="00487D41" w:rsidRDefault="007D388D" w:rsidP="00756060">
            <w:pPr>
              <w:spacing w:after="0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В ОДЮБ им. И. Алтынсарина есть опыт проведения данного конкурса с 2015 года. Конкурс проводится </w:t>
            </w:r>
            <w:r w:rsidRPr="007D388D">
              <w:rPr>
                <w:lang w:val="kk-KZ"/>
              </w:rPr>
              <w:t>среди детей возрастной категории 12-13 лет. В рамках Конкурса участникам предлагается исполнить на казахском</w:t>
            </w:r>
            <w:r w:rsidR="00487D41">
              <w:rPr>
                <w:lang w:val="kk-KZ"/>
              </w:rPr>
              <w:t>/</w:t>
            </w:r>
            <w:r w:rsidRPr="007D388D">
              <w:rPr>
                <w:lang w:val="kk-KZ"/>
              </w:rPr>
              <w:t xml:space="preserve"> русском языках отрывок из выбранного ими прозаического произведения</w:t>
            </w:r>
            <w:r w:rsidR="00487D41">
              <w:rPr>
                <w:lang w:val="kk-KZ"/>
              </w:rPr>
              <w:t xml:space="preserve"> </w:t>
            </w:r>
            <w:r w:rsidR="00487D41" w:rsidRPr="00487D41">
              <w:rPr>
                <w:lang w:val="kk-KZ"/>
              </w:rPr>
              <w:t>ка</w:t>
            </w:r>
            <w:r w:rsidR="002D5FFF">
              <w:rPr>
                <w:lang w:val="kk-KZ"/>
              </w:rPr>
              <w:t>захстанских авторов, а так</w:t>
            </w:r>
            <w:r w:rsidR="00487D41" w:rsidRPr="00487D41">
              <w:rPr>
                <w:lang w:val="kk-KZ"/>
              </w:rPr>
              <w:t xml:space="preserve">же зарубежных авторов, выходцев из Казахстана </w:t>
            </w:r>
            <w:r w:rsidR="00487D41" w:rsidRPr="002D5FFF">
              <w:rPr>
                <w:i/>
                <w:sz w:val="22"/>
                <w:lang w:val="kk-KZ"/>
              </w:rPr>
              <w:t>(выбор произведений</w:t>
            </w:r>
            <w:r w:rsidR="002D5FFF">
              <w:rPr>
                <w:i/>
                <w:sz w:val="22"/>
                <w:lang w:val="kk-KZ"/>
              </w:rPr>
              <w:t>,</w:t>
            </w:r>
            <w:r w:rsidR="00487D41" w:rsidRPr="002D5FFF">
              <w:rPr>
                <w:i/>
                <w:sz w:val="22"/>
                <w:lang w:val="kk-KZ"/>
              </w:rPr>
              <w:t xml:space="preserve"> написанных для подростков или произведений</w:t>
            </w:r>
            <w:r w:rsidR="002D5FFF">
              <w:rPr>
                <w:i/>
                <w:sz w:val="22"/>
                <w:lang w:val="kk-KZ"/>
              </w:rPr>
              <w:t>,</w:t>
            </w:r>
            <w:r w:rsidR="00487D41" w:rsidRPr="002D5FFF">
              <w:rPr>
                <w:i/>
                <w:sz w:val="22"/>
                <w:lang w:val="kk-KZ"/>
              </w:rPr>
              <w:t xml:space="preserve"> вошедших в круг детской, подростковой литературы)</w:t>
            </w:r>
            <w:r w:rsidR="00487D41" w:rsidRPr="00487D41">
              <w:rPr>
                <w:lang w:val="kk-KZ"/>
              </w:rPr>
              <w:t>.</w:t>
            </w:r>
            <w:r>
              <w:rPr>
                <w:lang w:val="kk-KZ"/>
              </w:rPr>
              <w:t xml:space="preserve"> Тематика опреде</w:t>
            </w:r>
            <w:r w:rsidR="007A7B48">
              <w:rPr>
                <w:lang w:val="kk-KZ"/>
              </w:rPr>
              <w:t>л</w:t>
            </w:r>
            <w:r>
              <w:rPr>
                <w:lang w:val="kk-KZ"/>
              </w:rPr>
              <w:t xml:space="preserve">яется ежегодно, в 2021 году - </w:t>
            </w:r>
            <w:r w:rsidRPr="009D3D51">
              <w:rPr>
                <w:szCs w:val="28"/>
              </w:rPr>
              <w:t>«Тридцать книг Независимости»</w:t>
            </w:r>
            <w:r w:rsidR="00487D41">
              <w:rPr>
                <w:szCs w:val="28"/>
                <w:lang w:val="kk-KZ"/>
              </w:rPr>
              <w:t>.</w:t>
            </w:r>
          </w:p>
        </w:tc>
        <w:tc>
          <w:tcPr>
            <w:tcW w:w="2552" w:type="dxa"/>
          </w:tcPr>
          <w:p w:rsidR="00625968" w:rsidRPr="004A07A6" w:rsidRDefault="00625968" w:rsidP="00625968">
            <w:pPr>
              <w:pStyle w:val="ab"/>
              <w:spacing w:before="0" w:beforeAutospacing="0" w:after="0" w:afterAutospacing="0"/>
              <w:jc w:val="center"/>
            </w:pPr>
            <w:r w:rsidRPr="004A07A6">
              <w:rPr>
                <w:lang w:val="kk-KZ"/>
              </w:rPr>
              <w:t>Управления культуры –</w:t>
            </w:r>
            <w:r>
              <w:rPr>
                <w:lang w:val="kk-KZ"/>
              </w:rPr>
              <w:t xml:space="preserve"> ОДЮБ им. И. Алтынсарина</w:t>
            </w:r>
            <w:r w:rsidRPr="004A07A6">
              <w:rPr>
                <w:lang w:val="kk-KZ"/>
              </w:rPr>
              <w:t xml:space="preserve"> </w:t>
            </w:r>
            <w:r w:rsidR="007D388D" w:rsidRPr="004A07A6">
              <w:rPr>
                <w:lang w:val="kk-KZ"/>
              </w:rPr>
              <w:t>Управление образования</w:t>
            </w:r>
            <w:r>
              <w:rPr>
                <w:lang w:val="kk-KZ"/>
              </w:rPr>
              <w:t xml:space="preserve"> – отделы образования городов и районов</w:t>
            </w:r>
            <w:r w:rsidR="007D388D" w:rsidRPr="004A07A6">
              <w:rPr>
                <w:lang w:val="kk-KZ"/>
              </w:rPr>
              <w:t xml:space="preserve"> </w:t>
            </w:r>
          </w:p>
          <w:p w:rsidR="00D20B28" w:rsidRPr="004A07A6" w:rsidRDefault="00D20B28" w:rsidP="00625968">
            <w:pPr>
              <w:spacing w:after="0"/>
              <w:jc w:val="center"/>
            </w:pPr>
          </w:p>
        </w:tc>
        <w:tc>
          <w:tcPr>
            <w:tcW w:w="1843" w:type="dxa"/>
          </w:tcPr>
          <w:p w:rsidR="00D20B28" w:rsidRPr="004A07A6" w:rsidRDefault="00D20B28" w:rsidP="00756060">
            <w:pPr>
              <w:spacing w:after="0"/>
              <w:jc w:val="center"/>
            </w:pPr>
            <w:r w:rsidRPr="004A07A6">
              <w:rPr>
                <w:lang w:val="kk-KZ"/>
              </w:rPr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D20B28" w:rsidRDefault="00B6690B" w:rsidP="00756060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250,0 </w:t>
            </w:r>
          </w:p>
          <w:p w:rsidR="000609C5" w:rsidRPr="004A07A6" w:rsidRDefault="000609C5" w:rsidP="00756060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(Управление культуры)</w:t>
            </w:r>
          </w:p>
        </w:tc>
      </w:tr>
      <w:tr w:rsidR="00D20B28" w:rsidRPr="004A07A6" w:rsidTr="00A92D80">
        <w:trPr>
          <w:trHeight w:val="317"/>
        </w:trPr>
        <w:tc>
          <w:tcPr>
            <w:tcW w:w="710" w:type="dxa"/>
            <w:shd w:val="clear" w:color="auto" w:fill="auto"/>
          </w:tcPr>
          <w:p w:rsidR="00D20B28" w:rsidRPr="004A07A6" w:rsidRDefault="00D20B28" w:rsidP="00756060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D20B28" w:rsidRPr="004A07A6" w:rsidRDefault="006F2157" w:rsidP="002D5FFF">
            <w:pPr>
              <w:spacing w:after="0"/>
              <w:jc w:val="both"/>
              <w:rPr>
                <w:lang w:val="kk-KZ"/>
              </w:rPr>
            </w:pPr>
            <w:r w:rsidRPr="004A07A6">
              <w:t>Цикл</w:t>
            </w:r>
            <w:r>
              <w:rPr>
                <w:lang w:val="kk-KZ"/>
              </w:rPr>
              <w:t xml:space="preserve"> </w:t>
            </w:r>
            <w:proofErr w:type="spellStart"/>
            <w:r w:rsidRPr="004A07A6">
              <w:t>library</w:t>
            </w:r>
            <w:proofErr w:type="spellEnd"/>
            <w:r w:rsidRPr="004A07A6">
              <w:t xml:space="preserve"> </w:t>
            </w:r>
            <w:proofErr w:type="spellStart"/>
            <w:r w:rsidRPr="004A07A6">
              <w:t>lesson</w:t>
            </w:r>
            <w:proofErr w:type="spellEnd"/>
            <w:r w:rsidRPr="004A07A6">
              <w:t xml:space="preserve"> </w:t>
            </w:r>
            <w:r w:rsidR="00D20B28" w:rsidRPr="004A07A6">
              <w:t xml:space="preserve">«Книжный штурман» </w:t>
            </w:r>
            <w:r w:rsidR="00D20B28" w:rsidRPr="004A07A6">
              <w:rPr>
                <w:i/>
                <w:iCs/>
              </w:rPr>
              <w:t>(</w:t>
            </w:r>
            <w:r w:rsidR="00D20B28" w:rsidRPr="004A07A6">
              <w:rPr>
                <w:i/>
                <w:iCs/>
                <w:lang w:val="kk-KZ"/>
              </w:rPr>
              <w:t xml:space="preserve">цикл </w:t>
            </w:r>
            <w:r w:rsidR="00D20B28" w:rsidRPr="004A07A6">
              <w:rPr>
                <w:i/>
                <w:iCs/>
              </w:rPr>
              <w:t xml:space="preserve">библиотечных уроков по курсу «Основы информационной культуры </w:t>
            </w:r>
            <w:r w:rsidR="00D20B28" w:rsidRPr="004A07A6">
              <w:rPr>
                <w:i/>
                <w:iCs/>
              </w:rPr>
              <w:lastRenderedPageBreak/>
              <w:t>личности», разработанн</w:t>
            </w:r>
            <w:r w:rsidR="002D5FFF">
              <w:rPr>
                <w:i/>
                <w:iCs/>
              </w:rPr>
              <w:t xml:space="preserve">ый </w:t>
            </w:r>
            <w:r w:rsidR="00D20B28" w:rsidRPr="004A07A6">
              <w:rPr>
                <w:i/>
                <w:iCs/>
              </w:rPr>
              <w:t xml:space="preserve">Н.И. </w:t>
            </w:r>
            <w:proofErr w:type="spellStart"/>
            <w:r w:rsidR="00D20B28" w:rsidRPr="004A07A6">
              <w:rPr>
                <w:i/>
                <w:iCs/>
              </w:rPr>
              <w:t>Гендиной</w:t>
            </w:r>
            <w:proofErr w:type="spellEnd"/>
            <w:r w:rsidR="00D20B28" w:rsidRPr="004A07A6">
              <w:rPr>
                <w:i/>
                <w:iCs/>
                <w:lang w:val="kk-KZ"/>
              </w:rPr>
              <w:t>)</w:t>
            </w:r>
          </w:p>
        </w:tc>
        <w:tc>
          <w:tcPr>
            <w:tcW w:w="5386" w:type="dxa"/>
          </w:tcPr>
          <w:p w:rsidR="00D20B28" w:rsidRPr="00487D41" w:rsidRDefault="00D20B28" w:rsidP="002D5FFF">
            <w:pPr>
              <w:spacing w:after="0"/>
              <w:jc w:val="both"/>
              <w:rPr>
                <w:lang w:val="kk-KZ"/>
              </w:rPr>
            </w:pPr>
            <w:r w:rsidRPr="004A07A6">
              <w:lastRenderedPageBreak/>
              <w:t>В типовой учебной программе по предмету «Литературное чтение» одной из практических задач предмета является формирование библиографических умений. В реальности</w:t>
            </w:r>
            <w:r w:rsidR="002D5FFF">
              <w:t xml:space="preserve"> </w:t>
            </w:r>
            <w:r w:rsidRPr="004A07A6">
              <w:t xml:space="preserve">задача не решается. Для этого необходимы циклы </w:t>
            </w:r>
            <w:r w:rsidRPr="004A07A6">
              <w:lastRenderedPageBreak/>
              <w:t>занятий по информационной культуре чтения школьников, которая</w:t>
            </w:r>
            <w:r w:rsidR="002D5FFF">
              <w:rPr>
                <w:lang w:val="kk-KZ"/>
              </w:rPr>
              <w:t xml:space="preserve"> </w:t>
            </w:r>
            <w:r w:rsidRPr="004A07A6">
              <w:t xml:space="preserve">является библиотечной программой. Эффективная реализация </w:t>
            </w:r>
            <w:r w:rsidR="002D5FFF">
              <w:t>данной</w:t>
            </w:r>
            <w:r w:rsidRPr="004A07A6">
              <w:t xml:space="preserve"> программы возможна при тесной координации массовых библиотек со школой, включение библиотечных часов в программу внеклассной работы</w:t>
            </w:r>
            <w:r w:rsidR="00487D41">
              <w:rPr>
                <w:lang w:val="kk-KZ"/>
              </w:rPr>
              <w:t>.</w:t>
            </w:r>
          </w:p>
        </w:tc>
        <w:tc>
          <w:tcPr>
            <w:tcW w:w="2552" w:type="dxa"/>
          </w:tcPr>
          <w:p w:rsidR="00625968" w:rsidRPr="004A07A6" w:rsidRDefault="00625968" w:rsidP="0062596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>Управления культуры –</w:t>
            </w:r>
            <w:r>
              <w:rPr>
                <w:lang w:val="kk-KZ"/>
              </w:rPr>
              <w:t xml:space="preserve"> ОДЮБ им. И. Алтынсарина</w:t>
            </w:r>
            <w:r w:rsidRPr="004A07A6">
              <w:rPr>
                <w:lang w:val="kk-KZ"/>
              </w:rPr>
              <w:t xml:space="preserve"> Управление образования</w:t>
            </w:r>
            <w:r>
              <w:rPr>
                <w:lang w:val="kk-KZ"/>
              </w:rPr>
              <w:t xml:space="preserve"> – отделы </w:t>
            </w:r>
            <w:r>
              <w:rPr>
                <w:lang w:val="kk-KZ"/>
              </w:rPr>
              <w:lastRenderedPageBreak/>
              <w:t>образования городов и районов</w:t>
            </w:r>
            <w:r w:rsidR="007D388D" w:rsidRPr="004A07A6">
              <w:rPr>
                <w:lang w:val="kk-KZ"/>
              </w:rPr>
              <w:t xml:space="preserve"> </w:t>
            </w:r>
          </w:p>
          <w:p w:rsidR="00D20B28" w:rsidRPr="004A07A6" w:rsidRDefault="00D20B28" w:rsidP="0062596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</w:p>
        </w:tc>
        <w:tc>
          <w:tcPr>
            <w:tcW w:w="1843" w:type="dxa"/>
          </w:tcPr>
          <w:p w:rsidR="00D20B28" w:rsidRPr="004A07A6" w:rsidRDefault="00D20B28" w:rsidP="00756060">
            <w:pPr>
              <w:spacing w:after="0"/>
              <w:jc w:val="center"/>
            </w:pPr>
            <w:r w:rsidRPr="004A07A6">
              <w:rPr>
                <w:lang w:val="kk-KZ"/>
              </w:rPr>
              <w:lastRenderedPageBreak/>
              <w:t xml:space="preserve">В течение </w:t>
            </w:r>
            <w:r>
              <w:rPr>
                <w:lang w:val="kk-KZ"/>
              </w:rPr>
              <w:t xml:space="preserve"> 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D20B28" w:rsidRPr="004A07A6" w:rsidRDefault="006F2157" w:rsidP="00756060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В пределах выделенных средств</w:t>
            </w:r>
          </w:p>
        </w:tc>
      </w:tr>
      <w:tr w:rsidR="00EC7320" w:rsidRPr="004A07A6" w:rsidTr="00A92D80">
        <w:trPr>
          <w:trHeight w:val="317"/>
        </w:trPr>
        <w:tc>
          <w:tcPr>
            <w:tcW w:w="710" w:type="dxa"/>
            <w:shd w:val="clear" w:color="auto" w:fill="auto"/>
          </w:tcPr>
          <w:p w:rsidR="00EC7320" w:rsidRPr="004A07A6" w:rsidRDefault="00EC7320" w:rsidP="00756060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EC7320" w:rsidRPr="004A07A6" w:rsidRDefault="00EC7320" w:rsidP="00756060">
            <w:pPr>
              <w:spacing w:after="0"/>
              <w:jc w:val="both"/>
            </w:pPr>
            <w:r w:rsidRPr="004A07A6">
              <w:t>Читательский марафон «Дорожная карта продвижения чтения» (</w:t>
            </w:r>
            <w:r w:rsidRPr="004A07A6">
              <w:rPr>
                <w:i/>
                <w:iCs/>
              </w:rPr>
              <w:t>читатель недели, читатель месяца, читатель года)</w:t>
            </w:r>
          </w:p>
        </w:tc>
        <w:tc>
          <w:tcPr>
            <w:tcW w:w="5386" w:type="dxa"/>
          </w:tcPr>
          <w:p w:rsidR="00EC7320" w:rsidRPr="00E37C3C" w:rsidRDefault="00EC7320" w:rsidP="00756060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 w:rsidRPr="00E37C3C">
              <w:rPr>
                <w:lang w:val="kk-KZ"/>
              </w:rPr>
              <w:t>Цель</w:t>
            </w:r>
            <w:r>
              <w:rPr>
                <w:lang w:val="kk-KZ"/>
              </w:rPr>
              <w:t xml:space="preserve"> проекта – </w:t>
            </w:r>
            <w:r w:rsidRPr="00E37C3C">
              <w:rPr>
                <w:lang w:val="kk-KZ"/>
              </w:rPr>
              <w:t>повышение</w:t>
            </w:r>
            <w:r>
              <w:rPr>
                <w:lang w:val="kk-KZ"/>
              </w:rPr>
              <w:t xml:space="preserve"> </w:t>
            </w:r>
            <w:r w:rsidRPr="00E37C3C">
              <w:rPr>
                <w:lang w:val="kk-KZ"/>
              </w:rPr>
              <w:t>статуса чтения, читательской компетентности.</w:t>
            </w:r>
          </w:p>
          <w:p w:rsidR="00EC7320" w:rsidRDefault="00EC7320" w:rsidP="00756060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E37C3C">
              <w:rPr>
                <w:lang w:val="kk-KZ"/>
              </w:rPr>
              <w:t>Конкурс проводится без ограничения по возрасту.</w:t>
            </w:r>
          </w:p>
          <w:p w:rsidR="00EC7320" w:rsidRPr="004A07A6" w:rsidRDefault="00EC7320" w:rsidP="007A7B48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 w:rsidRPr="00E37C3C">
              <w:rPr>
                <w:lang w:val="kk-KZ"/>
              </w:rPr>
              <w:t>Читател</w:t>
            </w:r>
            <w:r w:rsidR="007A7B48">
              <w:rPr>
                <w:lang w:val="kk-KZ"/>
              </w:rPr>
              <w:t>и</w:t>
            </w:r>
            <w:r w:rsidRPr="00E37C3C">
              <w:rPr>
                <w:lang w:val="kk-KZ"/>
              </w:rPr>
              <w:t xml:space="preserve"> недели, месяца, года определя</w:t>
            </w:r>
            <w:r>
              <w:rPr>
                <w:lang w:val="kk-KZ"/>
              </w:rPr>
              <w:t>ются</w:t>
            </w:r>
            <w:r w:rsidRPr="00E37C3C">
              <w:rPr>
                <w:lang w:val="kk-KZ"/>
              </w:rPr>
              <w:t xml:space="preserve"> по формулярам </w:t>
            </w:r>
            <w:r>
              <w:rPr>
                <w:lang w:val="kk-KZ"/>
              </w:rPr>
              <w:t>(</w:t>
            </w:r>
            <w:r w:rsidRPr="00E37C3C">
              <w:rPr>
                <w:lang w:val="kk-KZ"/>
              </w:rPr>
              <w:t>кто больше книг взял</w:t>
            </w:r>
            <w:r>
              <w:rPr>
                <w:lang w:val="kk-KZ"/>
              </w:rPr>
              <w:t>)</w:t>
            </w:r>
            <w:r w:rsidRPr="00E37C3C">
              <w:rPr>
                <w:lang w:val="kk-KZ"/>
              </w:rPr>
              <w:t xml:space="preserve">, списки </w:t>
            </w:r>
            <w:r>
              <w:rPr>
                <w:lang w:val="kk-KZ"/>
              </w:rPr>
              <w:t xml:space="preserve">размещаются </w:t>
            </w:r>
            <w:r w:rsidRPr="00E37C3C">
              <w:rPr>
                <w:lang w:val="kk-KZ"/>
              </w:rPr>
              <w:t xml:space="preserve">в социальных сетях. </w:t>
            </w:r>
            <w:r>
              <w:rPr>
                <w:lang w:val="kk-KZ"/>
              </w:rPr>
              <w:t>После определения</w:t>
            </w:r>
            <w:r w:rsidR="003B29EF">
              <w:rPr>
                <w:lang w:val="kk-KZ"/>
              </w:rPr>
              <w:t xml:space="preserve"> победителя</w:t>
            </w:r>
            <w:r w:rsidRPr="00E37C3C">
              <w:rPr>
                <w:lang w:val="kk-KZ"/>
              </w:rPr>
              <w:t xml:space="preserve"> проводи</w:t>
            </w:r>
            <w:r>
              <w:rPr>
                <w:lang w:val="kk-KZ"/>
              </w:rPr>
              <w:t>тся</w:t>
            </w:r>
            <w:r w:rsidRPr="00E37C3C">
              <w:rPr>
                <w:lang w:val="kk-KZ"/>
              </w:rPr>
              <w:t xml:space="preserve"> бенефис читателя.</w:t>
            </w:r>
          </w:p>
        </w:tc>
        <w:tc>
          <w:tcPr>
            <w:tcW w:w="2552" w:type="dxa"/>
            <w:vAlign w:val="center"/>
          </w:tcPr>
          <w:p w:rsidR="00EC7320" w:rsidRPr="004A07A6" w:rsidRDefault="00625968" w:rsidP="0062596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Управления культуры –</w:t>
            </w:r>
            <w:r>
              <w:rPr>
                <w:lang w:val="kk-KZ"/>
              </w:rPr>
              <w:t xml:space="preserve"> ОДЮБ им. И. Алтынсарина</w:t>
            </w:r>
            <w:r w:rsidRPr="004A07A6">
              <w:rPr>
                <w:lang w:val="kk-KZ"/>
              </w:rPr>
              <w:t xml:space="preserve"> Управление образования</w:t>
            </w:r>
            <w:r>
              <w:rPr>
                <w:lang w:val="kk-KZ"/>
              </w:rPr>
              <w:t xml:space="preserve"> – отделы образования городов и районов</w:t>
            </w:r>
          </w:p>
        </w:tc>
        <w:tc>
          <w:tcPr>
            <w:tcW w:w="1843" w:type="dxa"/>
          </w:tcPr>
          <w:p w:rsidR="00EC7320" w:rsidRPr="004A07A6" w:rsidRDefault="00EC7320" w:rsidP="00756060">
            <w:pPr>
              <w:spacing w:after="0"/>
              <w:jc w:val="center"/>
            </w:pPr>
            <w:r w:rsidRPr="004A07A6">
              <w:rPr>
                <w:lang w:val="kk-KZ"/>
              </w:rPr>
              <w:t xml:space="preserve">В течение </w:t>
            </w:r>
            <w:r>
              <w:rPr>
                <w:lang w:val="kk-KZ"/>
              </w:rPr>
              <w:t xml:space="preserve">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0609C5" w:rsidRDefault="000609C5" w:rsidP="000609C5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150,0 </w:t>
            </w:r>
          </w:p>
          <w:p w:rsidR="00EC7320" w:rsidRPr="00342E26" w:rsidRDefault="000609C5" w:rsidP="000609C5">
            <w:pPr>
              <w:jc w:val="center"/>
              <w:rPr>
                <w:highlight w:val="yellow"/>
              </w:rPr>
            </w:pPr>
            <w:r>
              <w:rPr>
                <w:lang w:val="kk-KZ"/>
              </w:rPr>
              <w:t>(Управление культуры)</w:t>
            </w:r>
          </w:p>
        </w:tc>
      </w:tr>
      <w:tr w:rsidR="00EC7320" w:rsidRPr="004A07A6" w:rsidTr="00A92D80">
        <w:trPr>
          <w:trHeight w:val="317"/>
        </w:trPr>
        <w:tc>
          <w:tcPr>
            <w:tcW w:w="710" w:type="dxa"/>
            <w:shd w:val="clear" w:color="auto" w:fill="auto"/>
          </w:tcPr>
          <w:p w:rsidR="00EC7320" w:rsidRPr="004A07A6" w:rsidRDefault="00EC7320" w:rsidP="00756060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EC7320" w:rsidRPr="004A07A6" w:rsidRDefault="00EC7320" w:rsidP="00756060">
            <w:pPr>
              <w:spacing w:after="0"/>
              <w:jc w:val="both"/>
            </w:pPr>
            <w:r w:rsidRPr="004A07A6">
              <w:t>Конкурс рецензирования библиотечных новинок «Прочти первым»</w:t>
            </w:r>
          </w:p>
        </w:tc>
        <w:tc>
          <w:tcPr>
            <w:tcW w:w="5386" w:type="dxa"/>
          </w:tcPr>
          <w:p w:rsidR="00EC7320" w:rsidRDefault="00EC7320" w:rsidP="000513F3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Цель проекта – </w:t>
            </w:r>
            <w:r w:rsidRPr="00E37C3C">
              <w:rPr>
                <w:lang w:val="kk-KZ"/>
              </w:rPr>
              <w:t>повышение читательской компетентности</w:t>
            </w:r>
            <w:r>
              <w:rPr>
                <w:lang w:val="kk-KZ"/>
              </w:rPr>
              <w:t xml:space="preserve"> и мотивирование </w:t>
            </w:r>
            <w:r w:rsidRPr="00724614">
              <w:rPr>
                <w:lang w:val="kk-KZ"/>
              </w:rPr>
              <w:t>активны</w:t>
            </w:r>
            <w:r>
              <w:rPr>
                <w:lang w:val="kk-KZ"/>
              </w:rPr>
              <w:t>х</w:t>
            </w:r>
            <w:r w:rsidRPr="00724614">
              <w:rPr>
                <w:lang w:val="kk-KZ"/>
              </w:rPr>
              <w:t xml:space="preserve"> читател</w:t>
            </w:r>
            <w:r>
              <w:rPr>
                <w:lang w:val="kk-KZ"/>
              </w:rPr>
              <w:t>ей</w:t>
            </w:r>
            <w:r w:rsidRPr="00724614">
              <w:rPr>
                <w:lang w:val="kk-KZ"/>
              </w:rPr>
              <w:t>, следящи</w:t>
            </w:r>
            <w:r>
              <w:rPr>
                <w:lang w:val="kk-KZ"/>
              </w:rPr>
              <w:t>х</w:t>
            </w:r>
            <w:r w:rsidRPr="00724614">
              <w:rPr>
                <w:lang w:val="kk-KZ"/>
              </w:rPr>
              <w:t xml:space="preserve"> за новинками литературы, способны</w:t>
            </w:r>
            <w:r>
              <w:rPr>
                <w:lang w:val="kk-KZ"/>
              </w:rPr>
              <w:t>х</w:t>
            </w:r>
            <w:r w:rsidRPr="00724614">
              <w:rPr>
                <w:lang w:val="kk-KZ"/>
              </w:rPr>
              <w:t xml:space="preserve"> не только оценить произведение, но и проанализировать  его, написать отзыв о прочитанном</w:t>
            </w:r>
            <w:r>
              <w:rPr>
                <w:lang w:val="kk-KZ"/>
              </w:rPr>
              <w:t>.</w:t>
            </w:r>
          </w:p>
          <w:p w:rsidR="00EC7320" w:rsidRPr="00756060" w:rsidRDefault="00EC7320" w:rsidP="000513F3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 w:rsidRPr="00756060">
              <w:rPr>
                <w:lang w:val="kk-KZ"/>
              </w:rPr>
              <w:t>Конкурс проводится без ограничения по возрасту.</w:t>
            </w:r>
          </w:p>
          <w:p w:rsidR="00EC7320" w:rsidRPr="004A07A6" w:rsidRDefault="00EC7320" w:rsidP="0077281B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Конкурс состоит из нескольких этапов: </w:t>
            </w:r>
            <w:r w:rsidR="0077281B">
              <w:rPr>
                <w:lang w:val="kk-KZ"/>
              </w:rPr>
              <w:t>в</w:t>
            </w:r>
            <w:r w:rsidRPr="00756060">
              <w:rPr>
                <w:lang w:val="kk-KZ"/>
              </w:rPr>
              <w:t>ы</w:t>
            </w:r>
            <w:r>
              <w:rPr>
                <w:lang w:val="kk-KZ"/>
              </w:rPr>
              <w:t>ставка новинок онлайн, оффлайн</w:t>
            </w:r>
            <w:r w:rsidR="0077281B">
              <w:rPr>
                <w:lang w:val="kk-KZ"/>
              </w:rPr>
              <w:t>; п</w:t>
            </w:r>
            <w:r>
              <w:rPr>
                <w:lang w:val="kk-KZ"/>
              </w:rPr>
              <w:t xml:space="preserve">одготовка читателями </w:t>
            </w:r>
            <w:r w:rsidRPr="00756060">
              <w:rPr>
                <w:lang w:val="kk-KZ"/>
              </w:rPr>
              <w:t>рецензи</w:t>
            </w:r>
            <w:r>
              <w:rPr>
                <w:lang w:val="kk-KZ"/>
              </w:rPr>
              <w:t>и на представленные издания</w:t>
            </w:r>
            <w:r w:rsidR="0077281B">
              <w:rPr>
                <w:lang w:val="kk-KZ"/>
              </w:rPr>
              <w:t>; о</w:t>
            </w:r>
            <w:r>
              <w:rPr>
                <w:lang w:val="kk-KZ"/>
              </w:rPr>
              <w:t>пределение победителя.</w:t>
            </w:r>
          </w:p>
        </w:tc>
        <w:tc>
          <w:tcPr>
            <w:tcW w:w="2552" w:type="dxa"/>
            <w:vAlign w:val="center"/>
          </w:tcPr>
          <w:p w:rsidR="00EC7320" w:rsidRPr="004A07A6" w:rsidRDefault="00625968" w:rsidP="0062596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Управления культуры –</w:t>
            </w:r>
            <w:r>
              <w:rPr>
                <w:lang w:val="kk-KZ"/>
              </w:rPr>
              <w:t xml:space="preserve"> ОДЮБ им. И. Алтынсарина</w:t>
            </w:r>
            <w:r w:rsidRPr="004A07A6">
              <w:rPr>
                <w:lang w:val="kk-KZ"/>
              </w:rPr>
              <w:t xml:space="preserve"> Управление образования</w:t>
            </w:r>
            <w:r>
              <w:rPr>
                <w:lang w:val="kk-KZ"/>
              </w:rPr>
              <w:t xml:space="preserve"> – отделы образования городов и районов</w:t>
            </w:r>
          </w:p>
        </w:tc>
        <w:tc>
          <w:tcPr>
            <w:tcW w:w="1843" w:type="dxa"/>
          </w:tcPr>
          <w:p w:rsidR="00EC7320" w:rsidRPr="004A07A6" w:rsidRDefault="00EC7320" w:rsidP="00756060">
            <w:pPr>
              <w:spacing w:after="0"/>
              <w:jc w:val="center"/>
            </w:pPr>
            <w:r w:rsidRPr="004A07A6">
              <w:rPr>
                <w:lang w:val="kk-KZ"/>
              </w:rPr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0609C5" w:rsidRDefault="000609C5" w:rsidP="000609C5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150,0 </w:t>
            </w:r>
          </w:p>
          <w:p w:rsidR="00EC7320" w:rsidRPr="00342E26" w:rsidRDefault="000609C5" w:rsidP="000609C5">
            <w:pPr>
              <w:jc w:val="center"/>
              <w:rPr>
                <w:highlight w:val="yellow"/>
              </w:rPr>
            </w:pPr>
            <w:r>
              <w:rPr>
                <w:lang w:val="kk-KZ"/>
              </w:rPr>
              <w:t>(Управление культуры)</w:t>
            </w:r>
          </w:p>
        </w:tc>
      </w:tr>
      <w:tr w:rsidR="008D7A8F" w:rsidRPr="004A07A6" w:rsidTr="00444DC2">
        <w:trPr>
          <w:trHeight w:val="317"/>
        </w:trPr>
        <w:tc>
          <w:tcPr>
            <w:tcW w:w="710" w:type="dxa"/>
            <w:shd w:val="clear" w:color="auto" w:fill="auto"/>
          </w:tcPr>
          <w:p w:rsidR="008D7A8F" w:rsidRPr="004A07A6" w:rsidRDefault="008D7A8F" w:rsidP="008D7A8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8D7A8F" w:rsidRPr="00A92D80" w:rsidRDefault="008D7A8F" w:rsidP="008D7A8F">
            <w:pPr>
              <w:rPr>
                <w:lang w:val="kk-KZ"/>
              </w:rPr>
            </w:pPr>
            <w:r>
              <w:rPr>
                <w:lang w:val="kk-KZ"/>
              </w:rPr>
              <w:t xml:space="preserve">Приобретение художественной литературы </w:t>
            </w:r>
            <w:r w:rsidRPr="006150F8">
              <w:rPr>
                <w:i/>
                <w:sz w:val="22"/>
                <w:lang w:val="kk-KZ"/>
              </w:rPr>
              <w:lastRenderedPageBreak/>
              <w:t>(в том числе классикой казахской и мировой литературы на казахсокм и русском языках)</w:t>
            </w:r>
            <w:r w:rsidRPr="006150F8">
              <w:rPr>
                <w:sz w:val="22"/>
                <w:lang w:val="kk-KZ"/>
              </w:rPr>
              <w:t xml:space="preserve"> </w:t>
            </w:r>
            <w:r>
              <w:rPr>
                <w:lang w:val="kk-KZ"/>
              </w:rPr>
              <w:t>для школьных библиотек</w:t>
            </w:r>
          </w:p>
        </w:tc>
        <w:tc>
          <w:tcPr>
            <w:tcW w:w="5386" w:type="dxa"/>
          </w:tcPr>
          <w:p w:rsidR="008D7A8F" w:rsidRDefault="00614618" w:rsidP="002D5FFF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С целью ф</w:t>
            </w:r>
            <w:r w:rsidR="008D7A8F" w:rsidRPr="00E675C6">
              <w:rPr>
                <w:lang w:val="kk-KZ"/>
              </w:rPr>
              <w:t>ормировани</w:t>
            </w:r>
            <w:r w:rsidR="002D5FFF">
              <w:rPr>
                <w:lang w:val="kk-KZ"/>
              </w:rPr>
              <w:t>я</w:t>
            </w:r>
            <w:r w:rsidR="008D7A8F" w:rsidRPr="00E675C6">
              <w:rPr>
                <w:lang w:val="kk-KZ"/>
              </w:rPr>
              <w:t xml:space="preserve"> потребности в качественном чтении,</w:t>
            </w:r>
            <w:r>
              <w:rPr>
                <w:lang w:val="kk-KZ"/>
              </w:rPr>
              <w:t xml:space="preserve"> грамотности, </w:t>
            </w:r>
            <w:r w:rsidR="008D7A8F" w:rsidRPr="00E675C6">
              <w:rPr>
                <w:lang w:val="kk-KZ"/>
              </w:rPr>
              <w:lastRenderedPageBreak/>
              <w:t>художественн</w:t>
            </w:r>
            <w:r>
              <w:rPr>
                <w:lang w:val="kk-KZ"/>
              </w:rPr>
              <w:t>ого</w:t>
            </w:r>
            <w:r w:rsidR="008D7A8F" w:rsidRPr="00E675C6">
              <w:rPr>
                <w:lang w:val="kk-KZ"/>
              </w:rPr>
              <w:t xml:space="preserve"> вкус</w:t>
            </w:r>
            <w:r>
              <w:rPr>
                <w:lang w:val="kk-KZ"/>
              </w:rPr>
              <w:t>а</w:t>
            </w:r>
          </w:p>
        </w:tc>
        <w:tc>
          <w:tcPr>
            <w:tcW w:w="2552" w:type="dxa"/>
          </w:tcPr>
          <w:p w:rsidR="008D7A8F" w:rsidRPr="004A07A6" w:rsidRDefault="00625968" w:rsidP="008D7A8F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>Управление образования</w:t>
            </w:r>
            <w:r>
              <w:rPr>
                <w:lang w:val="kk-KZ"/>
              </w:rPr>
              <w:t xml:space="preserve"> – отделы </w:t>
            </w:r>
            <w:r>
              <w:rPr>
                <w:lang w:val="kk-KZ"/>
              </w:rPr>
              <w:lastRenderedPageBreak/>
              <w:t>образования городов и районов</w:t>
            </w:r>
          </w:p>
        </w:tc>
        <w:tc>
          <w:tcPr>
            <w:tcW w:w="1843" w:type="dxa"/>
          </w:tcPr>
          <w:p w:rsidR="008D7A8F" w:rsidRPr="004A07A6" w:rsidRDefault="008D7A8F" w:rsidP="008D7A8F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8D7A8F" w:rsidRDefault="00BB2C08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 w:rsidRPr="00BB2C08">
              <w:rPr>
                <w:lang w:val="kk-KZ"/>
              </w:rPr>
              <w:t xml:space="preserve">133 552,3   </w:t>
            </w:r>
          </w:p>
        </w:tc>
      </w:tr>
      <w:tr w:rsidR="008D7A8F" w:rsidRPr="004A07A6" w:rsidTr="006150F8">
        <w:trPr>
          <w:trHeight w:val="317"/>
        </w:trPr>
        <w:tc>
          <w:tcPr>
            <w:tcW w:w="710" w:type="dxa"/>
            <w:shd w:val="clear" w:color="auto" w:fill="auto"/>
          </w:tcPr>
          <w:p w:rsidR="008D7A8F" w:rsidRPr="004A07A6" w:rsidRDefault="008D7A8F" w:rsidP="008D7A8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8D7A8F" w:rsidRPr="00444DC2" w:rsidRDefault="008D7A8F" w:rsidP="00502365">
            <w:pPr>
              <w:spacing w:after="0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Продвижение </w:t>
            </w:r>
            <w:r w:rsidR="007C3B4C">
              <w:rPr>
                <w:lang w:val="kk-KZ"/>
              </w:rPr>
              <w:t>проек</w:t>
            </w:r>
            <w:r w:rsidR="00502365">
              <w:rPr>
                <w:lang w:val="kk-KZ"/>
              </w:rPr>
              <w:t>т</w:t>
            </w:r>
            <w:r w:rsidR="007C3B4C">
              <w:rPr>
                <w:lang w:val="kk-KZ"/>
              </w:rPr>
              <w:t>а «</w:t>
            </w:r>
            <w:r>
              <w:rPr>
                <w:lang w:val="kk-KZ"/>
              </w:rPr>
              <w:t>Читающая нация – читающая школа</w:t>
            </w:r>
            <w:r w:rsidR="007C3B4C">
              <w:rPr>
                <w:lang w:val="kk-KZ"/>
              </w:rPr>
              <w:t>»</w:t>
            </w:r>
            <w:r>
              <w:rPr>
                <w:lang w:val="kk-KZ"/>
              </w:rPr>
              <w:t xml:space="preserve"> с применением информационно-коммукативных технологий в </w:t>
            </w:r>
            <w:r w:rsidRPr="00444DC2">
              <w:rPr>
                <w:lang w:val="kk-KZ"/>
              </w:rPr>
              <w:t>для привлечения к чтению</w:t>
            </w:r>
          </w:p>
        </w:tc>
        <w:tc>
          <w:tcPr>
            <w:tcW w:w="5386" w:type="dxa"/>
          </w:tcPr>
          <w:p w:rsidR="008D7A8F" w:rsidRDefault="008D7A8F" w:rsidP="002D5FFF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>
              <w:t>С целью с</w:t>
            </w:r>
            <w:r w:rsidRPr="003E0B62">
              <w:t>о</w:t>
            </w:r>
            <w:r>
              <w:t>здани</w:t>
            </w:r>
            <w:r w:rsidR="002D5FFF">
              <w:t>я</w:t>
            </w:r>
            <w:r>
              <w:t xml:space="preserve"> привлекательного имиджа школьных </w:t>
            </w:r>
            <w:r w:rsidRPr="003E0B62">
              <w:t>библиотеки</w:t>
            </w:r>
            <w:r>
              <w:t>:</w:t>
            </w:r>
            <w:r>
              <w:rPr>
                <w:lang w:val="kk-KZ"/>
              </w:rPr>
              <w:t xml:space="preserve"> публикации статей</w:t>
            </w:r>
            <w:r>
              <w:t xml:space="preserve">, конкурсов </w:t>
            </w:r>
            <w:r w:rsidRPr="00444DC2">
              <w:rPr>
                <w:lang w:val="kk-KZ"/>
              </w:rPr>
              <w:t xml:space="preserve">на </w:t>
            </w:r>
            <w:r>
              <w:rPr>
                <w:lang w:val="kk-KZ"/>
              </w:rPr>
              <w:t xml:space="preserve">официальном сайте, на канале YouTube,в Instagram, </w:t>
            </w:r>
            <w:r w:rsidRPr="006150F8">
              <w:rPr>
                <w:lang w:val="kk-KZ"/>
              </w:rPr>
              <w:t>Facebook</w:t>
            </w:r>
            <w:r>
              <w:rPr>
                <w:lang w:val="kk-KZ"/>
              </w:rPr>
              <w:t xml:space="preserve"> и других</w:t>
            </w:r>
          </w:p>
        </w:tc>
        <w:tc>
          <w:tcPr>
            <w:tcW w:w="2552" w:type="dxa"/>
          </w:tcPr>
          <w:p w:rsidR="008D7A8F" w:rsidRPr="004A07A6" w:rsidRDefault="00625968" w:rsidP="008D7A8F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Управление образования</w:t>
            </w:r>
            <w:r>
              <w:rPr>
                <w:lang w:val="kk-KZ"/>
              </w:rPr>
              <w:t xml:space="preserve"> – отделы образования городов и районов</w:t>
            </w:r>
          </w:p>
        </w:tc>
        <w:tc>
          <w:tcPr>
            <w:tcW w:w="1843" w:type="dxa"/>
          </w:tcPr>
          <w:p w:rsidR="008D7A8F" w:rsidRPr="004A07A6" w:rsidRDefault="008D7A8F" w:rsidP="008D7A8F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8D7A8F" w:rsidRDefault="008D7A8F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Не требуется</w:t>
            </w:r>
          </w:p>
        </w:tc>
      </w:tr>
      <w:tr w:rsidR="008D7A8F" w:rsidRPr="004A07A6" w:rsidTr="006150F8">
        <w:trPr>
          <w:trHeight w:val="317"/>
        </w:trPr>
        <w:tc>
          <w:tcPr>
            <w:tcW w:w="710" w:type="dxa"/>
            <w:shd w:val="clear" w:color="auto" w:fill="auto"/>
          </w:tcPr>
          <w:p w:rsidR="008D7A8F" w:rsidRPr="004A07A6" w:rsidRDefault="008D7A8F" w:rsidP="008D7A8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8D7A8F" w:rsidRPr="00A76612" w:rsidRDefault="008D7A8F" w:rsidP="008D7A8F">
            <w:r>
              <w:t xml:space="preserve">Реализация проекта «Читающая семья» </w:t>
            </w:r>
          </w:p>
        </w:tc>
        <w:tc>
          <w:tcPr>
            <w:tcW w:w="5386" w:type="dxa"/>
          </w:tcPr>
          <w:p w:rsidR="008D7A8F" w:rsidRDefault="008D7A8F" w:rsidP="002D5FFF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>
              <w:t xml:space="preserve">Проведение диалоговой площадки  – практикума для родителей, </w:t>
            </w:r>
            <w:proofErr w:type="spellStart"/>
            <w:r>
              <w:t>челле</w:t>
            </w:r>
            <w:r w:rsidR="002D5FFF">
              <w:t>н</w:t>
            </w:r>
            <w:r>
              <w:t>жи</w:t>
            </w:r>
            <w:proofErr w:type="spellEnd"/>
            <w:r>
              <w:t xml:space="preserve">, родительские собрания, </w:t>
            </w:r>
            <w:r w:rsidRPr="004B2C59">
              <w:t>Проведение обучающего семинара – практикума для родителей «Методы и приемы формирования читательской грамотности»</w:t>
            </w:r>
            <w:r>
              <w:t>, родительские собрания</w:t>
            </w:r>
            <w:r w:rsidR="00FB5EEC">
              <w:t>, а</w:t>
            </w:r>
            <w:r w:rsidR="00FB5EEC" w:rsidRPr="00FB5EEC">
              <w:t>нкета для родителей «Традиции семейного чтения»</w:t>
            </w:r>
            <w:r w:rsidR="00FB5EEC">
              <w:t xml:space="preserve"> </w:t>
            </w:r>
            <w:r>
              <w:t xml:space="preserve">и т.д.  </w:t>
            </w:r>
          </w:p>
        </w:tc>
        <w:tc>
          <w:tcPr>
            <w:tcW w:w="2552" w:type="dxa"/>
          </w:tcPr>
          <w:p w:rsidR="008D7A8F" w:rsidRPr="004A07A6" w:rsidRDefault="00625968" w:rsidP="008D7A8F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Управление образования</w:t>
            </w:r>
            <w:r>
              <w:rPr>
                <w:lang w:val="kk-KZ"/>
              </w:rPr>
              <w:t xml:space="preserve"> – отделы образования городов и районов</w:t>
            </w:r>
          </w:p>
        </w:tc>
        <w:tc>
          <w:tcPr>
            <w:tcW w:w="1843" w:type="dxa"/>
          </w:tcPr>
          <w:p w:rsidR="008D7A8F" w:rsidRPr="004A07A6" w:rsidRDefault="008D7A8F" w:rsidP="008D7A8F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8D7A8F" w:rsidRDefault="008D7A8F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Не требуется</w:t>
            </w:r>
          </w:p>
        </w:tc>
      </w:tr>
      <w:tr w:rsidR="008D7A8F" w:rsidRPr="004A07A6" w:rsidTr="006150F8">
        <w:trPr>
          <w:trHeight w:val="317"/>
        </w:trPr>
        <w:tc>
          <w:tcPr>
            <w:tcW w:w="710" w:type="dxa"/>
            <w:shd w:val="clear" w:color="auto" w:fill="auto"/>
          </w:tcPr>
          <w:p w:rsidR="008D7A8F" w:rsidRPr="004A07A6" w:rsidRDefault="008D7A8F" w:rsidP="008D7A8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8D7A8F" w:rsidRPr="004A07A6" w:rsidRDefault="008D7A8F" w:rsidP="008D7A8F">
            <w:pPr>
              <w:spacing w:after="0"/>
              <w:jc w:val="both"/>
            </w:pPr>
            <w:r w:rsidRPr="007D5937">
              <w:t xml:space="preserve">Организация и проведение </w:t>
            </w:r>
            <w:r w:rsidRPr="007D5937">
              <w:rPr>
                <w:bCs/>
              </w:rPr>
              <w:t>областного конкурса «Литературное чтение – 202</w:t>
            </w:r>
            <w:r>
              <w:rPr>
                <w:bCs/>
              </w:rPr>
              <w:t>1</w:t>
            </w:r>
            <w:r w:rsidRPr="007D5937">
              <w:rPr>
                <w:bCs/>
              </w:rPr>
              <w:t xml:space="preserve">» </w:t>
            </w:r>
            <w:r w:rsidRPr="00E675C6">
              <w:rPr>
                <w:bCs/>
                <w:i/>
                <w:sz w:val="22"/>
              </w:rPr>
              <w:t>(</w:t>
            </w:r>
            <w:proofErr w:type="spellStart"/>
            <w:r w:rsidRPr="00E675C6">
              <w:rPr>
                <w:bCs/>
                <w:i/>
                <w:sz w:val="22"/>
              </w:rPr>
              <w:t>Жансугуровские</w:t>
            </w:r>
            <w:proofErr w:type="spellEnd"/>
            <w:r w:rsidRPr="00E675C6">
              <w:rPr>
                <w:bCs/>
                <w:i/>
                <w:sz w:val="22"/>
              </w:rPr>
              <w:t xml:space="preserve">, </w:t>
            </w:r>
            <w:proofErr w:type="spellStart"/>
            <w:r w:rsidRPr="00E675C6">
              <w:rPr>
                <w:bCs/>
                <w:i/>
                <w:sz w:val="22"/>
              </w:rPr>
              <w:t>Макатаевские</w:t>
            </w:r>
            <w:proofErr w:type="spellEnd"/>
            <w:r w:rsidRPr="00E675C6">
              <w:rPr>
                <w:bCs/>
                <w:i/>
                <w:sz w:val="22"/>
              </w:rPr>
              <w:t xml:space="preserve">, </w:t>
            </w:r>
            <w:proofErr w:type="spellStart"/>
            <w:r w:rsidRPr="00E675C6">
              <w:rPr>
                <w:bCs/>
                <w:i/>
                <w:sz w:val="22"/>
              </w:rPr>
              <w:t>Абайские</w:t>
            </w:r>
            <w:proofErr w:type="spellEnd"/>
            <w:r w:rsidRPr="00E675C6">
              <w:rPr>
                <w:bCs/>
                <w:i/>
                <w:sz w:val="22"/>
              </w:rPr>
              <w:t xml:space="preserve">, </w:t>
            </w:r>
            <w:proofErr w:type="spellStart"/>
            <w:r w:rsidRPr="00E675C6">
              <w:rPr>
                <w:bCs/>
                <w:i/>
                <w:sz w:val="22"/>
              </w:rPr>
              <w:t>Махамбетовские</w:t>
            </w:r>
            <w:proofErr w:type="spellEnd"/>
            <w:r w:rsidRPr="00E675C6">
              <w:rPr>
                <w:bCs/>
                <w:i/>
                <w:sz w:val="22"/>
              </w:rPr>
              <w:t xml:space="preserve">, </w:t>
            </w:r>
            <w:proofErr w:type="spellStart"/>
            <w:r w:rsidRPr="00E675C6">
              <w:rPr>
                <w:bCs/>
                <w:i/>
                <w:sz w:val="22"/>
              </w:rPr>
              <w:t>Абишевские</w:t>
            </w:r>
            <w:proofErr w:type="spellEnd"/>
            <w:r w:rsidRPr="00E675C6">
              <w:rPr>
                <w:bCs/>
                <w:i/>
                <w:sz w:val="22"/>
              </w:rPr>
              <w:t>)</w:t>
            </w:r>
          </w:p>
        </w:tc>
        <w:tc>
          <w:tcPr>
            <w:tcW w:w="5386" w:type="dxa"/>
          </w:tcPr>
          <w:p w:rsidR="008D7A8F" w:rsidRPr="00E675C6" w:rsidRDefault="008D7A8F" w:rsidP="008D7A8F">
            <w:pPr>
              <w:pStyle w:val="ab"/>
              <w:spacing w:before="0" w:beforeAutospacing="0" w:after="0" w:afterAutospacing="0"/>
              <w:jc w:val="both"/>
              <w:rPr>
                <w:lang w:val="kk-KZ"/>
              </w:rPr>
            </w:pPr>
            <w:r>
              <w:t>П</w:t>
            </w:r>
            <w:r w:rsidRPr="00E675C6">
              <w:rPr>
                <w:lang w:val="kk-KZ"/>
              </w:rPr>
              <w:t>опуляризация литературного наследия казахского народа, стимулирование интереса студентов к чтению классической литературы</w:t>
            </w:r>
          </w:p>
        </w:tc>
        <w:tc>
          <w:tcPr>
            <w:tcW w:w="2552" w:type="dxa"/>
          </w:tcPr>
          <w:p w:rsidR="008D7A8F" w:rsidRPr="004A07A6" w:rsidRDefault="00625968" w:rsidP="008D7A8F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>Управление образования</w:t>
            </w:r>
            <w:r>
              <w:rPr>
                <w:lang w:val="kk-KZ"/>
              </w:rPr>
              <w:t xml:space="preserve"> – отделы образования городов и районов</w:t>
            </w:r>
          </w:p>
        </w:tc>
        <w:tc>
          <w:tcPr>
            <w:tcW w:w="1843" w:type="dxa"/>
          </w:tcPr>
          <w:p w:rsidR="008D7A8F" w:rsidRPr="004A07A6" w:rsidRDefault="008D7A8F" w:rsidP="008D7A8F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8D7A8F" w:rsidRDefault="008D7A8F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Не требуется</w:t>
            </w:r>
          </w:p>
        </w:tc>
      </w:tr>
      <w:tr w:rsidR="008D7A8F" w:rsidRPr="004A07A6" w:rsidTr="006150F8">
        <w:trPr>
          <w:trHeight w:val="317"/>
        </w:trPr>
        <w:tc>
          <w:tcPr>
            <w:tcW w:w="710" w:type="dxa"/>
            <w:shd w:val="clear" w:color="auto" w:fill="auto"/>
          </w:tcPr>
          <w:p w:rsidR="008D7A8F" w:rsidRPr="004A07A6" w:rsidRDefault="008D7A8F" w:rsidP="008D7A8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8D7A8F" w:rsidRPr="004A07A6" w:rsidRDefault="00FB5EEC" w:rsidP="002D5FFF">
            <w:pPr>
              <w:spacing w:after="0"/>
              <w:jc w:val="both"/>
            </w:pPr>
            <w:r>
              <w:t xml:space="preserve">Применение опыта </w:t>
            </w:r>
            <w:r w:rsidRPr="00FB5EEC">
              <w:t>работы Назарбаев Интеллектуальн</w:t>
            </w:r>
            <w:r w:rsidR="00614618">
              <w:t>ой</w:t>
            </w:r>
            <w:r w:rsidRPr="00FB5EEC">
              <w:t xml:space="preserve"> школ</w:t>
            </w:r>
            <w:r w:rsidR="00614618">
              <w:t>ы</w:t>
            </w:r>
            <w:r w:rsidRPr="00FB5EEC">
              <w:t xml:space="preserve"> и </w:t>
            </w:r>
            <w:r w:rsidR="00614618" w:rsidRPr="00614618">
              <w:lastRenderedPageBreak/>
              <w:t>Специализированн</w:t>
            </w:r>
            <w:r w:rsidR="00614618">
              <w:t>о</w:t>
            </w:r>
            <w:r w:rsidR="002D5FFF">
              <w:t>го</w:t>
            </w:r>
            <w:r w:rsidR="00614618" w:rsidRPr="00614618">
              <w:t xml:space="preserve"> </w:t>
            </w:r>
            <w:proofErr w:type="spellStart"/>
            <w:r w:rsidR="00614618" w:rsidRPr="00614618">
              <w:t>лице</w:t>
            </w:r>
            <w:r w:rsidR="002D5FFF">
              <w:t>я</w:t>
            </w:r>
            <w:r w:rsidR="00614618" w:rsidRPr="00614618">
              <w:t>-интернат</w:t>
            </w:r>
            <w:proofErr w:type="spellEnd"/>
            <w:r w:rsidR="00614618" w:rsidRPr="00614618">
              <w:t xml:space="preserve"> «</w:t>
            </w:r>
            <w:proofErr w:type="spellStart"/>
            <w:r w:rsidR="00614618" w:rsidRPr="00614618">
              <w:t>Білім-Инновация</w:t>
            </w:r>
            <w:proofErr w:type="spellEnd"/>
            <w:r w:rsidR="00614618">
              <w:t>: «</w:t>
            </w:r>
            <w:r w:rsidR="00614618" w:rsidRPr="00614618">
              <w:t>100 книг</w:t>
            </w:r>
            <w:r w:rsidR="00614618">
              <w:t xml:space="preserve">», </w:t>
            </w:r>
            <w:r w:rsidR="00614618">
              <w:rPr>
                <w:lang w:val="kk-KZ"/>
              </w:rPr>
              <w:t>«</w:t>
            </w:r>
            <w:r w:rsidR="00614618" w:rsidRPr="00FB5EEC">
              <w:rPr>
                <w:lang w:val="kk-KZ"/>
              </w:rPr>
              <w:t>READx</w:t>
            </w:r>
            <w:r w:rsidR="00614618">
              <w:rPr>
                <w:lang w:val="kk-KZ"/>
              </w:rPr>
              <w:t>», «123»</w:t>
            </w:r>
          </w:p>
        </w:tc>
        <w:tc>
          <w:tcPr>
            <w:tcW w:w="5386" w:type="dxa"/>
          </w:tcPr>
          <w:p w:rsidR="00614618" w:rsidRDefault="00FB5EEC" w:rsidP="00804887">
            <w:pPr>
              <w:spacing w:after="0"/>
              <w:jc w:val="both"/>
              <w:rPr>
                <w:lang w:val="kk-KZ"/>
              </w:rPr>
            </w:pPr>
            <w:r w:rsidRPr="00FB5EEC">
              <w:rPr>
                <w:lang w:val="kk-KZ"/>
              </w:rPr>
              <w:lastRenderedPageBreak/>
              <w:t>В список 100 книг</w:t>
            </w:r>
            <w:r>
              <w:rPr>
                <w:lang w:val="kk-KZ"/>
              </w:rPr>
              <w:t xml:space="preserve"> </w:t>
            </w:r>
            <w:r w:rsidRPr="00FB5EEC">
              <w:rPr>
                <w:i/>
                <w:sz w:val="22"/>
                <w:lang w:val="kk-KZ"/>
              </w:rPr>
              <w:t>(60 известных произведений казахской классики и 40 шедевров мировой литературы)</w:t>
            </w:r>
            <w:r w:rsidRPr="00FB5EEC">
              <w:rPr>
                <w:lang w:val="kk-KZ"/>
              </w:rPr>
              <w:t xml:space="preserve">, рекомендованных для прочтения </w:t>
            </w:r>
            <w:r w:rsidRPr="00FB5EEC">
              <w:rPr>
                <w:lang w:val="kk-KZ"/>
              </w:rPr>
              <w:lastRenderedPageBreak/>
              <w:t>учащимся</w:t>
            </w:r>
            <w:r w:rsidR="00614618">
              <w:rPr>
                <w:lang w:val="kk-KZ"/>
              </w:rPr>
              <w:t>.</w:t>
            </w:r>
          </w:p>
          <w:p w:rsidR="00614618" w:rsidRDefault="00614618" w:rsidP="00804887">
            <w:pPr>
              <w:spacing w:after="0"/>
              <w:jc w:val="both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FB5EEC" w:rsidRPr="00FB5EEC">
              <w:rPr>
                <w:lang w:val="kk-KZ"/>
              </w:rPr>
              <w:t>роект</w:t>
            </w:r>
            <w:r w:rsidR="00FB5EEC">
              <w:rPr>
                <w:lang w:val="kk-KZ"/>
              </w:rPr>
              <w:t xml:space="preserve"> «</w:t>
            </w:r>
            <w:r w:rsidR="00FB5EEC" w:rsidRPr="00FB5EEC">
              <w:rPr>
                <w:lang w:val="kk-KZ"/>
              </w:rPr>
              <w:t>READx</w:t>
            </w:r>
            <w:r w:rsidR="00FB5EEC">
              <w:rPr>
                <w:lang w:val="kk-KZ"/>
              </w:rPr>
              <w:t>»</w:t>
            </w:r>
            <w:r w:rsidR="00FB5EEC" w:rsidRPr="00FB5EEC">
              <w:rPr>
                <w:lang w:val="kk-KZ"/>
              </w:rPr>
              <w:t xml:space="preserve">, выступления нескольких спикеров </w:t>
            </w:r>
            <w:r>
              <w:rPr>
                <w:lang w:val="kk-KZ"/>
              </w:rPr>
              <w:t>с целью</w:t>
            </w:r>
            <w:r w:rsidR="00FB5EEC" w:rsidRPr="00FB5EEC">
              <w:rPr>
                <w:lang w:val="kk-KZ"/>
              </w:rPr>
              <w:t xml:space="preserve"> заинтересовать зрителей своим выступлением</w:t>
            </w:r>
            <w:r>
              <w:rPr>
                <w:lang w:val="kk-KZ"/>
              </w:rPr>
              <w:t xml:space="preserve"> о про</w:t>
            </w:r>
            <w:r w:rsidR="002D5FFF">
              <w:rPr>
                <w:lang w:val="kk-KZ"/>
              </w:rPr>
              <w:t>ч</w:t>
            </w:r>
            <w:r>
              <w:rPr>
                <w:lang w:val="kk-KZ"/>
              </w:rPr>
              <w:t>итанной книге.</w:t>
            </w:r>
          </w:p>
          <w:p w:rsidR="008D7A8F" w:rsidRDefault="00614618" w:rsidP="00804887">
            <w:pPr>
              <w:spacing w:after="0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 «</w:t>
            </w:r>
            <w:r w:rsidRPr="00614618">
              <w:rPr>
                <w:lang w:val="kk-KZ"/>
              </w:rPr>
              <w:t>123</w:t>
            </w:r>
            <w:r>
              <w:rPr>
                <w:lang w:val="kk-KZ"/>
              </w:rPr>
              <w:t xml:space="preserve">» - </w:t>
            </w:r>
            <w:r w:rsidRPr="00614618">
              <w:rPr>
                <w:lang w:val="kk-KZ"/>
              </w:rPr>
              <w:t>на протяжении 30 дней учащиеся каждый день в течени</w:t>
            </w:r>
            <w:r w:rsidR="002D5FFF">
              <w:rPr>
                <w:lang w:val="kk-KZ"/>
              </w:rPr>
              <w:t>е</w:t>
            </w:r>
            <w:r w:rsidRPr="00614618">
              <w:rPr>
                <w:lang w:val="kk-KZ"/>
              </w:rPr>
              <w:t xml:space="preserve"> 20 минут читают книгу и 3 минуты пишут заметку о прочитанном, делают запись в регистрационной карточке и ежедневно проставляют печать у библиотекаря. Учащиеся получившие в течение четверти более 20 печатей вносятся в журнал школьной жизни.</w:t>
            </w:r>
          </w:p>
        </w:tc>
        <w:tc>
          <w:tcPr>
            <w:tcW w:w="2552" w:type="dxa"/>
          </w:tcPr>
          <w:p w:rsidR="008D7A8F" w:rsidRPr="004A07A6" w:rsidRDefault="00625968" w:rsidP="0061461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>Управление образования</w:t>
            </w:r>
            <w:r>
              <w:rPr>
                <w:lang w:val="kk-KZ"/>
              </w:rPr>
              <w:t xml:space="preserve"> – отделы образования городов и </w:t>
            </w:r>
            <w:r>
              <w:rPr>
                <w:lang w:val="kk-KZ"/>
              </w:rPr>
              <w:lastRenderedPageBreak/>
              <w:t>районов</w:t>
            </w:r>
          </w:p>
        </w:tc>
        <w:tc>
          <w:tcPr>
            <w:tcW w:w="1843" w:type="dxa"/>
          </w:tcPr>
          <w:p w:rsidR="008D7A8F" w:rsidRPr="004A07A6" w:rsidRDefault="00614618" w:rsidP="008D7A8F">
            <w:pPr>
              <w:spacing w:after="0"/>
              <w:jc w:val="center"/>
              <w:rPr>
                <w:lang w:val="kk-KZ"/>
              </w:rPr>
            </w:pPr>
            <w:r w:rsidRPr="004A07A6">
              <w:rPr>
                <w:lang w:val="kk-KZ"/>
              </w:rPr>
              <w:lastRenderedPageBreak/>
              <w:t xml:space="preserve">В течение </w:t>
            </w:r>
            <w:r>
              <w:rPr>
                <w:lang w:val="kk-KZ"/>
              </w:rPr>
              <w:t xml:space="preserve">        </w:t>
            </w:r>
            <w:r w:rsidRPr="004A07A6">
              <w:rPr>
                <w:lang w:val="kk-KZ"/>
              </w:rPr>
              <w:t>2021 года</w:t>
            </w:r>
          </w:p>
        </w:tc>
        <w:tc>
          <w:tcPr>
            <w:tcW w:w="1871" w:type="dxa"/>
            <w:shd w:val="clear" w:color="auto" w:fill="auto"/>
          </w:tcPr>
          <w:p w:rsidR="008D7A8F" w:rsidRDefault="00614618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>
              <w:rPr>
                <w:lang w:val="kk-KZ"/>
              </w:rPr>
              <w:t>Не требуется</w:t>
            </w:r>
          </w:p>
        </w:tc>
      </w:tr>
      <w:tr w:rsidR="00EF6415" w:rsidRPr="004A07A6" w:rsidTr="006150F8">
        <w:trPr>
          <w:trHeight w:val="317"/>
        </w:trPr>
        <w:tc>
          <w:tcPr>
            <w:tcW w:w="710" w:type="dxa"/>
            <w:shd w:val="clear" w:color="auto" w:fill="auto"/>
          </w:tcPr>
          <w:p w:rsidR="00EF6415" w:rsidRPr="004A07A6" w:rsidRDefault="00EF6415" w:rsidP="008D7A8F">
            <w:pPr>
              <w:pStyle w:val="a8"/>
              <w:numPr>
                <w:ilvl w:val="0"/>
                <w:numId w:val="1"/>
              </w:num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EF6415" w:rsidRPr="00804887" w:rsidRDefault="00502365" w:rsidP="002D5FFF">
            <w:pPr>
              <w:spacing w:after="0"/>
              <w:jc w:val="both"/>
            </w:pPr>
            <w:r w:rsidRPr="00804887">
              <w:t>Оснащение материально-технической базы школьных библиотек</w:t>
            </w:r>
          </w:p>
        </w:tc>
        <w:tc>
          <w:tcPr>
            <w:tcW w:w="5386" w:type="dxa"/>
          </w:tcPr>
          <w:p w:rsidR="00EF6415" w:rsidRPr="00804887" w:rsidRDefault="00502365" w:rsidP="00804887">
            <w:pPr>
              <w:spacing w:after="0"/>
              <w:jc w:val="both"/>
            </w:pPr>
            <w:r w:rsidRPr="00804887">
              <w:t>Обеспечение школьных библиотек современным материально-техническим оборудованием (обновление мебели, компьютеров др.)</w:t>
            </w:r>
          </w:p>
        </w:tc>
        <w:tc>
          <w:tcPr>
            <w:tcW w:w="2552" w:type="dxa"/>
          </w:tcPr>
          <w:p w:rsidR="00EF6415" w:rsidRPr="00804887" w:rsidRDefault="00502365" w:rsidP="00614618">
            <w:pPr>
              <w:pStyle w:val="ab"/>
              <w:spacing w:before="0" w:beforeAutospacing="0" w:after="0" w:afterAutospacing="0"/>
              <w:jc w:val="center"/>
            </w:pPr>
            <w:r w:rsidRPr="00804887">
              <w:rPr>
                <w:lang w:val="kk-KZ"/>
              </w:rPr>
              <w:t>Управление образования – отделы образования городов и районов</w:t>
            </w:r>
          </w:p>
        </w:tc>
        <w:tc>
          <w:tcPr>
            <w:tcW w:w="1843" w:type="dxa"/>
          </w:tcPr>
          <w:p w:rsidR="00EF6415" w:rsidRPr="00804887" w:rsidRDefault="00502365" w:rsidP="008D7A8F">
            <w:pPr>
              <w:spacing w:after="0"/>
              <w:jc w:val="center"/>
              <w:rPr>
                <w:lang w:val="kk-KZ"/>
              </w:rPr>
            </w:pPr>
            <w:r w:rsidRPr="00804887">
              <w:rPr>
                <w:lang w:val="kk-KZ"/>
              </w:rPr>
              <w:t>В течение         2021 года</w:t>
            </w:r>
          </w:p>
        </w:tc>
        <w:tc>
          <w:tcPr>
            <w:tcW w:w="1871" w:type="dxa"/>
            <w:shd w:val="clear" w:color="auto" w:fill="auto"/>
          </w:tcPr>
          <w:p w:rsidR="00EF6415" w:rsidRPr="00804887" w:rsidRDefault="00502365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  <w:r w:rsidRPr="00804887">
              <w:rPr>
                <w:lang w:val="kk-KZ"/>
              </w:rPr>
              <w:t>В пределах выделенных средств</w:t>
            </w:r>
          </w:p>
        </w:tc>
      </w:tr>
      <w:tr w:rsidR="00B361D3" w:rsidRPr="004A07A6" w:rsidTr="006150F8">
        <w:trPr>
          <w:trHeight w:val="317"/>
        </w:trPr>
        <w:tc>
          <w:tcPr>
            <w:tcW w:w="710" w:type="dxa"/>
            <w:shd w:val="clear" w:color="auto" w:fill="auto"/>
          </w:tcPr>
          <w:p w:rsidR="00B361D3" w:rsidRPr="00B361D3" w:rsidRDefault="00B361D3" w:rsidP="00B361D3">
            <w:pPr>
              <w:spacing w:after="0"/>
              <w:jc w:val="center"/>
              <w:rPr>
                <w:lang w:val="kk-KZ"/>
              </w:rPr>
            </w:pPr>
          </w:p>
        </w:tc>
        <w:tc>
          <w:tcPr>
            <w:tcW w:w="3260" w:type="dxa"/>
          </w:tcPr>
          <w:p w:rsidR="00B361D3" w:rsidRPr="00804887" w:rsidRDefault="00B361D3" w:rsidP="002D5FFF">
            <w:pPr>
              <w:spacing w:after="0"/>
              <w:jc w:val="both"/>
            </w:pPr>
          </w:p>
        </w:tc>
        <w:tc>
          <w:tcPr>
            <w:tcW w:w="5386" w:type="dxa"/>
          </w:tcPr>
          <w:p w:rsidR="00B361D3" w:rsidRDefault="00B361D3" w:rsidP="00804887">
            <w:pPr>
              <w:spacing w:after="0"/>
              <w:jc w:val="both"/>
            </w:pPr>
            <w:r>
              <w:t xml:space="preserve">Акция «Прочти 30 </w:t>
            </w:r>
            <w:r w:rsidR="002E40A0">
              <w:t>Н</w:t>
            </w:r>
            <w:r>
              <w:t>езависимого Казахстана»</w:t>
            </w:r>
          </w:p>
          <w:p w:rsidR="002E40A0" w:rsidRDefault="002E40A0" w:rsidP="00804887">
            <w:pPr>
              <w:spacing w:after="0"/>
              <w:jc w:val="both"/>
            </w:pPr>
          </w:p>
          <w:p w:rsidR="002E40A0" w:rsidRDefault="002E40A0" w:rsidP="00804887">
            <w:pPr>
              <w:spacing w:after="0"/>
              <w:jc w:val="both"/>
            </w:pPr>
            <w:bookmarkStart w:id="0" w:name="_GoBack"/>
            <w:bookmarkEnd w:id="0"/>
          </w:p>
          <w:p w:rsidR="00B361D3" w:rsidRDefault="00B361D3" w:rsidP="00804887">
            <w:pPr>
              <w:spacing w:after="0"/>
              <w:jc w:val="both"/>
            </w:pPr>
          </w:p>
          <w:p w:rsidR="00B361D3" w:rsidRPr="00804887" w:rsidRDefault="00B361D3" w:rsidP="00804887">
            <w:pPr>
              <w:spacing w:after="0"/>
              <w:jc w:val="both"/>
            </w:pPr>
            <w:proofErr w:type="spellStart"/>
            <w:r>
              <w:t>Даулетовские</w:t>
            </w:r>
            <w:proofErr w:type="spellEnd"/>
            <w:r>
              <w:t xml:space="preserve"> чтения </w:t>
            </w:r>
          </w:p>
        </w:tc>
        <w:tc>
          <w:tcPr>
            <w:tcW w:w="2552" w:type="dxa"/>
          </w:tcPr>
          <w:p w:rsidR="00B361D3" w:rsidRPr="00804887" w:rsidRDefault="0025509E" w:rsidP="00614618">
            <w:pPr>
              <w:pStyle w:val="ab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Алла Л</w:t>
            </w:r>
            <w:r w:rsidR="00B361D3">
              <w:rPr>
                <w:lang w:val="kk-KZ"/>
              </w:rPr>
              <w:t>еонидовна</w:t>
            </w:r>
          </w:p>
        </w:tc>
        <w:tc>
          <w:tcPr>
            <w:tcW w:w="1843" w:type="dxa"/>
          </w:tcPr>
          <w:p w:rsidR="00B361D3" w:rsidRPr="00804887" w:rsidRDefault="00B361D3" w:rsidP="008D7A8F">
            <w:pPr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390-042</w:t>
            </w:r>
          </w:p>
        </w:tc>
        <w:tc>
          <w:tcPr>
            <w:tcW w:w="1871" w:type="dxa"/>
            <w:shd w:val="clear" w:color="auto" w:fill="auto"/>
          </w:tcPr>
          <w:p w:rsidR="00B361D3" w:rsidRPr="00804887" w:rsidRDefault="00B361D3" w:rsidP="008D7A8F">
            <w:pPr>
              <w:pStyle w:val="a8"/>
              <w:spacing w:after="0"/>
              <w:ind w:left="0"/>
              <w:jc w:val="center"/>
              <w:rPr>
                <w:lang w:val="kk-KZ"/>
              </w:rPr>
            </w:pPr>
          </w:p>
        </w:tc>
      </w:tr>
    </w:tbl>
    <w:p w:rsidR="00D20B28" w:rsidRDefault="00D20B28" w:rsidP="00756060">
      <w:pPr>
        <w:spacing w:after="0"/>
      </w:pPr>
    </w:p>
    <w:sectPr w:rsidR="00D20B28" w:rsidSect="009876D0">
      <w:headerReference w:type="default" r:id="rId7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5B9" w:rsidRDefault="00AF35B9">
      <w:pPr>
        <w:spacing w:after="0"/>
      </w:pPr>
      <w:r>
        <w:separator/>
      </w:r>
    </w:p>
  </w:endnote>
  <w:endnote w:type="continuationSeparator" w:id="0">
    <w:p w:rsidR="00AF35B9" w:rsidRDefault="00AF35B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5B9" w:rsidRDefault="00AF35B9">
      <w:pPr>
        <w:spacing w:after="0"/>
      </w:pPr>
      <w:r>
        <w:separator/>
      </w:r>
    </w:p>
  </w:footnote>
  <w:footnote w:type="continuationSeparator" w:id="0">
    <w:p w:rsidR="00AF35B9" w:rsidRDefault="00AF35B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549523"/>
      <w:docPartObj>
        <w:docPartGallery w:val="Page Numbers (Top of Page)"/>
        <w:docPartUnique/>
      </w:docPartObj>
    </w:sdtPr>
    <w:sdtContent>
      <w:p w:rsidR="00756060" w:rsidRDefault="00932F82">
        <w:pPr>
          <w:pStyle w:val="a9"/>
          <w:jc w:val="center"/>
        </w:pPr>
        <w:r>
          <w:fldChar w:fldCharType="begin"/>
        </w:r>
        <w:r w:rsidR="00756060">
          <w:instrText>PAGE   \* MERGEFORMAT</w:instrText>
        </w:r>
        <w:r>
          <w:fldChar w:fldCharType="separate"/>
        </w:r>
        <w:r w:rsidR="0025509E">
          <w:rPr>
            <w:noProof/>
          </w:rPr>
          <w:t>5</w:t>
        </w:r>
        <w:r>
          <w:fldChar w:fldCharType="end"/>
        </w:r>
      </w:p>
    </w:sdtContent>
  </w:sdt>
  <w:p w:rsidR="00756060" w:rsidRDefault="0075606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226B4"/>
    <w:multiLevelType w:val="hybridMultilevel"/>
    <w:tmpl w:val="7384E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A2261E"/>
    <w:multiLevelType w:val="hybridMultilevel"/>
    <w:tmpl w:val="2F901F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673"/>
    <w:rsid w:val="00041913"/>
    <w:rsid w:val="000513F3"/>
    <w:rsid w:val="000609C5"/>
    <w:rsid w:val="00070E8B"/>
    <w:rsid w:val="000B6721"/>
    <w:rsid w:val="001B13CB"/>
    <w:rsid w:val="001E4FFD"/>
    <w:rsid w:val="0025509E"/>
    <w:rsid w:val="002D5FFF"/>
    <w:rsid w:val="002E40A0"/>
    <w:rsid w:val="003B29EF"/>
    <w:rsid w:val="003E0B62"/>
    <w:rsid w:val="00444DC2"/>
    <w:rsid w:val="00487D41"/>
    <w:rsid w:val="004A07A6"/>
    <w:rsid w:val="004A78D1"/>
    <w:rsid w:val="004B2C59"/>
    <w:rsid w:val="00502365"/>
    <w:rsid w:val="00561FBC"/>
    <w:rsid w:val="00614618"/>
    <w:rsid w:val="006150F8"/>
    <w:rsid w:val="00625968"/>
    <w:rsid w:val="00665BB7"/>
    <w:rsid w:val="006F2157"/>
    <w:rsid w:val="006F5E21"/>
    <w:rsid w:val="00724614"/>
    <w:rsid w:val="00725551"/>
    <w:rsid w:val="00742124"/>
    <w:rsid w:val="00756060"/>
    <w:rsid w:val="0077281B"/>
    <w:rsid w:val="00782B74"/>
    <w:rsid w:val="00791071"/>
    <w:rsid w:val="007A7B48"/>
    <w:rsid w:val="007C3B4C"/>
    <w:rsid w:val="007D388D"/>
    <w:rsid w:val="008005CA"/>
    <w:rsid w:val="00804887"/>
    <w:rsid w:val="008D7A8F"/>
    <w:rsid w:val="00932F82"/>
    <w:rsid w:val="0093702F"/>
    <w:rsid w:val="00975673"/>
    <w:rsid w:val="009876D0"/>
    <w:rsid w:val="009C1992"/>
    <w:rsid w:val="00A14720"/>
    <w:rsid w:val="00A16265"/>
    <w:rsid w:val="00A613A7"/>
    <w:rsid w:val="00A92D80"/>
    <w:rsid w:val="00AC0656"/>
    <w:rsid w:val="00AF35B9"/>
    <w:rsid w:val="00B21DB2"/>
    <w:rsid w:val="00B361D3"/>
    <w:rsid w:val="00B46294"/>
    <w:rsid w:val="00B6690B"/>
    <w:rsid w:val="00B70538"/>
    <w:rsid w:val="00BA00A8"/>
    <w:rsid w:val="00BB2C08"/>
    <w:rsid w:val="00CC5308"/>
    <w:rsid w:val="00CE4960"/>
    <w:rsid w:val="00D20B28"/>
    <w:rsid w:val="00D715F2"/>
    <w:rsid w:val="00DA0AD8"/>
    <w:rsid w:val="00E04D99"/>
    <w:rsid w:val="00E10BDD"/>
    <w:rsid w:val="00E37C3C"/>
    <w:rsid w:val="00E675C6"/>
    <w:rsid w:val="00E948DF"/>
    <w:rsid w:val="00EC7320"/>
    <w:rsid w:val="00EE645B"/>
    <w:rsid w:val="00EF6415"/>
    <w:rsid w:val="00F57A38"/>
    <w:rsid w:val="00F85F29"/>
    <w:rsid w:val="00FB5EEC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992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Айгерим,Обя,мелкий,норма,No Spacing,No Spacing1,мой рабочий,свой,14 TNR,Без интервала11,МОЙ СТИЛЬ,No Spacing11,Без интеБез интервала,ARSH_N,Без интервала111,ТекстОтчета,Без интерваль,Без интервала3,Без интервала2,Ерк!н,мой стиль,Эльдар"/>
    <w:link w:val="a4"/>
    <w:uiPriority w:val="1"/>
    <w:qFormat/>
    <w:rsid w:val="009756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Айгерим Знак,Обя Знак,мелкий Знак,норма Знак,No Spacing Знак,No Spacing1 Знак,мой рабочий Знак,свой Знак,14 TNR Знак,Без интервала11 Знак,МОЙ СТИЛЬ Знак,No Spacing11 Знак,Без интеБез интервала Знак,ARSH_N Знак,Без интервала111 Знак"/>
    <w:basedOn w:val="a0"/>
    <w:link w:val="a3"/>
    <w:uiPriority w:val="99"/>
    <w:qFormat/>
    <w:locked/>
    <w:rsid w:val="00975673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975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975673"/>
    <w:rPr>
      <w:i/>
      <w:iCs/>
    </w:rPr>
  </w:style>
  <w:style w:type="paragraph" w:customStyle="1" w:styleId="1">
    <w:name w:val="Без интервала1"/>
    <w:link w:val="NoSpacingChar"/>
    <w:qFormat/>
    <w:rsid w:val="0097567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NoSpacingChar">
    <w:name w:val="No Spacing Char"/>
    <w:link w:val="1"/>
    <w:locked/>
    <w:rsid w:val="00975673"/>
    <w:rPr>
      <w:rFonts w:ascii="Calibri" w:eastAsia="Times New Roman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97567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C199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C199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19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9C1992"/>
    <w:pPr>
      <w:spacing w:before="100" w:beforeAutospacing="1" w:after="100" w:afterAutospacing="1"/>
    </w:pPr>
  </w:style>
  <w:style w:type="paragraph" w:styleId="ac">
    <w:name w:val="Title"/>
    <w:basedOn w:val="a"/>
    <w:next w:val="a"/>
    <w:link w:val="ad"/>
    <w:uiPriority w:val="10"/>
    <w:qFormat/>
    <w:rsid w:val="00E675C6"/>
    <w:pPr>
      <w:pBdr>
        <w:bottom w:val="single" w:sz="8" w:space="4" w:color="4F81BD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d">
    <w:name w:val="Название Знак"/>
    <w:basedOn w:val="a0"/>
    <w:link w:val="ac"/>
    <w:uiPriority w:val="10"/>
    <w:rsid w:val="00E675C6"/>
    <w:rPr>
      <w:rFonts w:ascii="Times New Roman" w:eastAsia="Times New Roman" w:hAnsi="Times New Roman" w:cs="Times New Roman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3B4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C3B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261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Викторовна</dc:creator>
  <cp:lastModifiedBy>толстова</cp:lastModifiedBy>
  <cp:revision>21</cp:revision>
  <cp:lastPrinted>2021-01-12T11:49:00Z</cp:lastPrinted>
  <dcterms:created xsi:type="dcterms:W3CDTF">2020-11-16T04:36:00Z</dcterms:created>
  <dcterms:modified xsi:type="dcterms:W3CDTF">2021-01-12T11:49:00Z</dcterms:modified>
</cp:coreProperties>
</file>